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D7DE8" w14:textId="14EDA176" w:rsidR="00EC73E0" w:rsidRDefault="00EC73E0" w:rsidP="00BE2A6F">
      <w:pPr>
        <w:pStyle w:val="StandardWeb"/>
        <w:shd w:val="clear" w:color="auto" w:fill="FFFFFF"/>
        <w:spacing w:before="0" w:beforeAutospacing="0" w:after="0" w:afterAutospacing="0"/>
        <w:jc w:val="both"/>
        <w:rPr>
          <w:color w:val="000000"/>
        </w:rPr>
      </w:pPr>
      <w:r>
        <w:rPr>
          <w:rFonts w:ascii="Arial" w:hAnsi="Arial" w:cs="Arial"/>
          <w:color w:val="000000"/>
          <w:sz w:val="18"/>
          <w:szCs w:val="18"/>
        </w:rPr>
        <w:tab/>
      </w:r>
      <w:r w:rsidRPr="008B5EF4">
        <w:rPr>
          <w:color w:val="000000"/>
        </w:rPr>
        <w:t>Na temelju članka 1</w:t>
      </w:r>
      <w:r w:rsidR="00A958EB">
        <w:rPr>
          <w:color w:val="000000"/>
        </w:rPr>
        <w:t>8</w:t>
      </w:r>
      <w:r w:rsidRPr="008B5EF4">
        <w:rPr>
          <w:color w:val="000000"/>
        </w:rPr>
        <w:t>. Zakona o proračun</w:t>
      </w:r>
      <w:r w:rsidR="00286773">
        <w:rPr>
          <w:color w:val="000000"/>
        </w:rPr>
        <w:t xml:space="preserve">u </w:t>
      </w:r>
      <w:r w:rsidR="00A958EB">
        <w:rPr>
          <w:color w:val="000000"/>
        </w:rPr>
        <w:t>(„Narodne novine“</w:t>
      </w:r>
      <w:r w:rsidR="00A958EB" w:rsidRPr="00AD3B78">
        <w:rPr>
          <w:color w:val="000000"/>
        </w:rPr>
        <w:t xml:space="preserve"> </w:t>
      </w:r>
      <w:r w:rsidR="00A958EB">
        <w:rPr>
          <w:color w:val="000000"/>
        </w:rPr>
        <w:t>144/21</w:t>
      </w:r>
      <w:r w:rsidR="00A958EB" w:rsidRPr="00AD3B78">
        <w:rPr>
          <w:color w:val="000000"/>
        </w:rPr>
        <w:t xml:space="preserve">) </w:t>
      </w:r>
      <w:r w:rsidRPr="008B5EF4">
        <w:rPr>
          <w:color w:val="000000"/>
        </w:rPr>
        <w:t xml:space="preserve">i </w:t>
      </w:r>
      <w:r w:rsidR="00CD081E" w:rsidRPr="00AD3B78">
        <w:rPr>
          <w:color w:val="000000"/>
        </w:rPr>
        <w:t>čl</w:t>
      </w:r>
      <w:r w:rsidR="00CD081E">
        <w:rPr>
          <w:color w:val="000000"/>
        </w:rPr>
        <w:t>anka 34. Statuta Grada Otočca („Službeni vjesnik Grada Otočca“</w:t>
      </w:r>
      <w:r w:rsidR="00CD081E" w:rsidRPr="00AD3B78">
        <w:rPr>
          <w:color w:val="000000"/>
        </w:rPr>
        <w:t xml:space="preserve"> broj </w:t>
      </w:r>
      <w:r w:rsidR="00CD081E">
        <w:rPr>
          <w:color w:val="000000"/>
        </w:rPr>
        <w:t>9/21</w:t>
      </w:r>
      <w:r w:rsidR="00CD081E" w:rsidRPr="00AD3B78">
        <w:rPr>
          <w:color w:val="000000"/>
        </w:rPr>
        <w:t>),</w:t>
      </w:r>
      <w:r w:rsidR="0082494F">
        <w:rPr>
          <w:color w:val="000000"/>
        </w:rPr>
        <w:t xml:space="preserve"> </w:t>
      </w:r>
      <w:r w:rsidRPr="008B5EF4">
        <w:rPr>
          <w:color w:val="000000"/>
        </w:rPr>
        <w:t xml:space="preserve">Gradsko vijeće </w:t>
      </w:r>
      <w:r>
        <w:rPr>
          <w:color w:val="000000"/>
        </w:rPr>
        <w:t xml:space="preserve">Grada Otočca na </w:t>
      </w:r>
      <w:r w:rsidR="00CE46C4">
        <w:rPr>
          <w:color w:val="000000"/>
        </w:rPr>
        <w:t>_____</w:t>
      </w:r>
      <w:r w:rsidR="00F07387">
        <w:rPr>
          <w:color w:val="000000"/>
        </w:rPr>
        <w:t xml:space="preserve"> </w:t>
      </w:r>
      <w:r w:rsidRPr="008B5EF4">
        <w:rPr>
          <w:color w:val="000000"/>
        </w:rPr>
        <w:t>s</w:t>
      </w:r>
      <w:r>
        <w:rPr>
          <w:color w:val="000000"/>
        </w:rPr>
        <w:t xml:space="preserve">jednici održanoj dana </w:t>
      </w:r>
      <w:r w:rsidR="00882E23">
        <w:rPr>
          <w:color w:val="000000"/>
        </w:rPr>
        <w:t xml:space="preserve"> </w:t>
      </w:r>
      <w:r w:rsidR="00CE46C4">
        <w:rPr>
          <w:color w:val="000000"/>
        </w:rPr>
        <w:t>_______</w:t>
      </w:r>
      <w:r w:rsidR="007B7870">
        <w:rPr>
          <w:color w:val="000000"/>
        </w:rPr>
        <w:t xml:space="preserve"> godine</w:t>
      </w:r>
      <w:r w:rsidRPr="008B5EF4">
        <w:rPr>
          <w:color w:val="000000"/>
        </w:rPr>
        <w:t>, donosi</w:t>
      </w:r>
    </w:p>
    <w:p w14:paraId="413B38E2" w14:textId="77777777" w:rsidR="005C5402" w:rsidRDefault="005C5402" w:rsidP="00BE2A6F">
      <w:pPr>
        <w:pStyle w:val="StandardWeb"/>
        <w:shd w:val="clear" w:color="auto" w:fill="FFFFFF"/>
        <w:spacing w:before="0" w:beforeAutospacing="0" w:after="0" w:afterAutospacing="0"/>
        <w:jc w:val="both"/>
        <w:rPr>
          <w:color w:val="000000"/>
        </w:rPr>
      </w:pPr>
    </w:p>
    <w:p w14:paraId="09BD7B73" w14:textId="77777777" w:rsidR="00CD081E" w:rsidRDefault="00CD081E" w:rsidP="00BE2A6F">
      <w:pPr>
        <w:pStyle w:val="StandardWeb"/>
        <w:shd w:val="clear" w:color="auto" w:fill="FFFFFF"/>
        <w:spacing w:before="0" w:beforeAutospacing="0" w:after="0" w:afterAutospacing="0"/>
        <w:jc w:val="center"/>
        <w:rPr>
          <w:color w:val="000000"/>
        </w:rPr>
      </w:pPr>
    </w:p>
    <w:p w14:paraId="1F1C8567" w14:textId="169FAA33" w:rsidR="00EC73E0" w:rsidRPr="005C5402" w:rsidRDefault="0080577F" w:rsidP="00BE2A6F">
      <w:pPr>
        <w:pStyle w:val="StandardWeb"/>
        <w:shd w:val="clear" w:color="auto" w:fill="FFFFFF"/>
        <w:spacing w:before="0" w:beforeAutospacing="0" w:after="0" w:afterAutospacing="0"/>
        <w:jc w:val="center"/>
        <w:rPr>
          <w:b/>
          <w:bCs/>
          <w:color w:val="000000" w:themeColor="text1"/>
          <w:sz w:val="28"/>
          <w:szCs w:val="28"/>
        </w:rPr>
      </w:pPr>
      <w:r w:rsidRPr="005C5402">
        <w:rPr>
          <w:b/>
          <w:bCs/>
          <w:color w:val="000000" w:themeColor="text1"/>
          <w:sz w:val="28"/>
          <w:szCs w:val="28"/>
        </w:rPr>
        <w:t>ODLUKA</w:t>
      </w:r>
      <w:r w:rsidR="00EC73E0" w:rsidRPr="005C5402">
        <w:rPr>
          <w:b/>
          <w:bCs/>
          <w:color w:val="000000" w:themeColor="text1"/>
          <w:sz w:val="28"/>
          <w:szCs w:val="28"/>
        </w:rPr>
        <w:br/>
        <w:t xml:space="preserve">o izvršavanju </w:t>
      </w:r>
      <w:r w:rsidR="001B339A" w:rsidRPr="005C5402">
        <w:rPr>
          <w:b/>
          <w:bCs/>
          <w:color w:val="000000" w:themeColor="text1"/>
          <w:sz w:val="28"/>
          <w:szCs w:val="28"/>
        </w:rPr>
        <w:t>P</w:t>
      </w:r>
      <w:r w:rsidR="00EC73E0" w:rsidRPr="005C5402">
        <w:rPr>
          <w:b/>
          <w:bCs/>
          <w:color w:val="000000" w:themeColor="text1"/>
          <w:sz w:val="28"/>
          <w:szCs w:val="28"/>
        </w:rPr>
        <w:t>roračuna</w:t>
      </w:r>
      <w:r w:rsidR="00EC73E0" w:rsidRPr="005C5402">
        <w:rPr>
          <w:rStyle w:val="apple-converted-space"/>
          <w:b/>
          <w:bCs/>
          <w:color w:val="000000" w:themeColor="text1"/>
          <w:sz w:val="28"/>
          <w:szCs w:val="28"/>
        </w:rPr>
        <w:t> </w:t>
      </w:r>
      <w:r w:rsidR="00EC73E0" w:rsidRPr="005C5402">
        <w:rPr>
          <w:b/>
          <w:bCs/>
          <w:color w:val="000000" w:themeColor="text1"/>
          <w:sz w:val="28"/>
          <w:szCs w:val="28"/>
        </w:rPr>
        <w:br/>
        <w:t>Grada Otočca</w:t>
      </w:r>
      <w:r w:rsidR="00882E23" w:rsidRPr="005C5402">
        <w:rPr>
          <w:b/>
          <w:bCs/>
          <w:color w:val="000000" w:themeColor="text1"/>
          <w:sz w:val="28"/>
          <w:szCs w:val="28"/>
        </w:rPr>
        <w:t xml:space="preserve"> za 202</w:t>
      </w:r>
      <w:r w:rsidR="00CE46C4">
        <w:rPr>
          <w:b/>
          <w:bCs/>
          <w:color w:val="000000" w:themeColor="text1"/>
          <w:sz w:val="28"/>
          <w:szCs w:val="28"/>
        </w:rPr>
        <w:t>5</w:t>
      </w:r>
      <w:r w:rsidR="00EC73E0" w:rsidRPr="005C5402">
        <w:rPr>
          <w:b/>
          <w:bCs/>
          <w:color w:val="000000" w:themeColor="text1"/>
          <w:sz w:val="28"/>
          <w:szCs w:val="28"/>
        </w:rPr>
        <w:t>. godinu</w:t>
      </w:r>
    </w:p>
    <w:p w14:paraId="24367BD7" w14:textId="77777777" w:rsidR="005C5402" w:rsidRDefault="005C5402" w:rsidP="00BE2A6F">
      <w:pPr>
        <w:pStyle w:val="StandardWeb"/>
        <w:shd w:val="clear" w:color="auto" w:fill="FFFFFF"/>
        <w:spacing w:before="0" w:beforeAutospacing="0" w:after="0" w:afterAutospacing="0"/>
        <w:jc w:val="center"/>
        <w:rPr>
          <w:color w:val="000000"/>
        </w:rPr>
      </w:pPr>
    </w:p>
    <w:p w14:paraId="59399C27" w14:textId="77777777" w:rsidR="005C5402" w:rsidRDefault="005C5402" w:rsidP="00BE2A6F">
      <w:pPr>
        <w:pStyle w:val="StandardWeb"/>
        <w:shd w:val="clear" w:color="auto" w:fill="FFFFFF"/>
        <w:spacing w:before="0" w:beforeAutospacing="0" w:after="0" w:afterAutospacing="0"/>
        <w:jc w:val="center"/>
        <w:rPr>
          <w:color w:val="000000"/>
        </w:rPr>
      </w:pPr>
    </w:p>
    <w:p w14:paraId="12287517" w14:textId="77777777" w:rsidR="005C5402" w:rsidRPr="008B5EF4" w:rsidRDefault="005C5402" w:rsidP="00BE2A6F">
      <w:pPr>
        <w:pStyle w:val="StandardWeb"/>
        <w:shd w:val="clear" w:color="auto" w:fill="FFFFFF"/>
        <w:spacing w:before="0" w:beforeAutospacing="0" w:after="0" w:afterAutospacing="0"/>
        <w:jc w:val="center"/>
        <w:rPr>
          <w:color w:val="000000"/>
        </w:rPr>
      </w:pPr>
    </w:p>
    <w:p w14:paraId="35209C9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 OPĆE ODREDBE</w:t>
      </w:r>
    </w:p>
    <w:p w14:paraId="3F233CC5"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45DF2017" w14:textId="77777777" w:rsidR="00EC73E0" w:rsidRPr="008B5EF4" w:rsidRDefault="00EC73E0" w:rsidP="00BE2A6F">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Članak 1.</w:t>
      </w:r>
    </w:p>
    <w:p w14:paraId="1BDEF9FC" w14:textId="72E90CCE" w:rsidR="00EC73E0" w:rsidRDefault="00EC73E0" w:rsidP="0067317B">
      <w:pPr>
        <w:pStyle w:val="Bezproreda"/>
        <w:ind w:firstLine="527"/>
        <w:jc w:val="both"/>
        <w:rPr>
          <w:rFonts w:ascii="Times New Roman" w:hAnsi="Times New Roman" w:cs="Times New Roman"/>
          <w:sz w:val="24"/>
          <w:szCs w:val="24"/>
        </w:rPr>
      </w:pPr>
      <w:r w:rsidRPr="008B5EF4">
        <w:rPr>
          <w:rFonts w:ascii="Times New Roman" w:hAnsi="Times New Roman" w:cs="Times New Roman"/>
          <w:sz w:val="24"/>
          <w:szCs w:val="24"/>
        </w:rPr>
        <w:t xml:space="preserve">Ovom se Odlukom uređuje struktura prihoda i primitaka te rashoda i izdataka </w:t>
      </w:r>
      <w:r w:rsidR="001B339A">
        <w:rPr>
          <w:rFonts w:ascii="Times New Roman" w:hAnsi="Times New Roman" w:cs="Times New Roman"/>
          <w:sz w:val="24"/>
          <w:szCs w:val="24"/>
        </w:rPr>
        <w:t>P</w:t>
      </w:r>
      <w:r w:rsidR="00137F82">
        <w:rPr>
          <w:rFonts w:ascii="Times New Roman" w:hAnsi="Times New Roman" w:cs="Times New Roman"/>
          <w:sz w:val="24"/>
          <w:szCs w:val="24"/>
        </w:rPr>
        <w:t>roračuna G</w:t>
      </w:r>
      <w:r w:rsidR="00882E23">
        <w:rPr>
          <w:rFonts w:ascii="Times New Roman" w:hAnsi="Times New Roman" w:cs="Times New Roman"/>
          <w:sz w:val="24"/>
          <w:szCs w:val="24"/>
        </w:rPr>
        <w:t>rada Otočca za 202</w:t>
      </w:r>
      <w:r w:rsidR="00CE46C4">
        <w:rPr>
          <w:rFonts w:ascii="Times New Roman" w:hAnsi="Times New Roman" w:cs="Times New Roman"/>
          <w:sz w:val="24"/>
          <w:szCs w:val="24"/>
        </w:rPr>
        <w:t>5</w:t>
      </w:r>
      <w:r w:rsidRPr="008B5EF4">
        <w:rPr>
          <w:rFonts w:ascii="Times New Roman" w:hAnsi="Times New Roman" w:cs="Times New Roman"/>
          <w:sz w:val="24"/>
          <w:szCs w:val="24"/>
        </w:rPr>
        <w:t>. godinu (u daljnjem tekstu: Proračun), njegovo izvršavanje, upravljanje financijskom i ne</w:t>
      </w:r>
      <w:r>
        <w:rPr>
          <w:rFonts w:ascii="Times New Roman" w:hAnsi="Times New Roman" w:cs="Times New Roman"/>
          <w:sz w:val="24"/>
          <w:szCs w:val="24"/>
        </w:rPr>
        <w:t>financijskom imovinom Grada Otočca</w:t>
      </w:r>
      <w:r w:rsidRPr="008B5EF4">
        <w:rPr>
          <w:rFonts w:ascii="Times New Roman" w:hAnsi="Times New Roman" w:cs="Times New Roman"/>
          <w:sz w:val="24"/>
          <w:szCs w:val="24"/>
        </w:rPr>
        <w:t xml:space="preserve"> (u daljnjem tekstu: Grada), opseg zaduživanja i jamstva Grada, prava i obveze korisnika proračunskih sredstava, o</w:t>
      </w:r>
      <w:r>
        <w:rPr>
          <w:rFonts w:ascii="Times New Roman" w:hAnsi="Times New Roman" w:cs="Times New Roman"/>
          <w:sz w:val="24"/>
          <w:szCs w:val="24"/>
        </w:rPr>
        <w:t xml:space="preserve">vlasti Gradonačelnika Grada Otočca </w:t>
      </w:r>
      <w:r w:rsidRPr="008B5EF4">
        <w:rPr>
          <w:rFonts w:ascii="Times New Roman" w:hAnsi="Times New Roman" w:cs="Times New Roman"/>
          <w:sz w:val="24"/>
          <w:szCs w:val="24"/>
        </w:rPr>
        <w:t xml:space="preserve"> (u daljnjem te</w:t>
      </w:r>
      <w:r>
        <w:rPr>
          <w:rFonts w:ascii="Times New Roman" w:hAnsi="Times New Roman" w:cs="Times New Roman"/>
          <w:sz w:val="24"/>
          <w:szCs w:val="24"/>
        </w:rPr>
        <w:t>kstu: G</w:t>
      </w:r>
      <w:r w:rsidRPr="008B5EF4">
        <w:rPr>
          <w:rFonts w:ascii="Times New Roman" w:hAnsi="Times New Roman" w:cs="Times New Roman"/>
          <w:sz w:val="24"/>
          <w:szCs w:val="24"/>
        </w:rPr>
        <w:t>radonačelnik) u izvršavanju Proračuna, te druga pitanja u izvršavanju Proračuna.</w:t>
      </w:r>
    </w:p>
    <w:p w14:paraId="42270604" w14:textId="77777777" w:rsidR="00EC73E0" w:rsidRPr="008B5EF4" w:rsidRDefault="00EC73E0" w:rsidP="00BE2A6F">
      <w:pPr>
        <w:pStyle w:val="Bezproreda"/>
        <w:jc w:val="both"/>
        <w:rPr>
          <w:rFonts w:ascii="Times New Roman" w:hAnsi="Times New Roman" w:cs="Times New Roman"/>
          <w:sz w:val="24"/>
          <w:szCs w:val="24"/>
        </w:rPr>
      </w:pPr>
    </w:p>
    <w:p w14:paraId="6E1E8DE2" w14:textId="77777777" w:rsidR="00EC73E0" w:rsidRPr="00757103"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14:paraId="25360D6A" w14:textId="7BF64022" w:rsidR="00EC73E0" w:rsidRDefault="00EC73E0" w:rsidP="00204DFC">
      <w:pPr>
        <w:pStyle w:val="Bezproreda"/>
        <w:ind w:firstLine="527"/>
        <w:jc w:val="both"/>
        <w:rPr>
          <w:rFonts w:ascii="Times New Roman" w:hAnsi="Times New Roman" w:cs="Times New Roman"/>
          <w:sz w:val="24"/>
          <w:szCs w:val="24"/>
        </w:rPr>
      </w:pPr>
      <w:r w:rsidRPr="00757103">
        <w:rPr>
          <w:rFonts w:ascii="Times New Roman" w:hAnsi="Times New Roman" w:cs="Times New Roman"/>
          <w:sz w:val="24"/>
          <w:szCs w:val="24"/>
        </w:rPr>
        <w:t xml:space="preserve">Proračun se donosi i izvršava u skladu s načelima jedinstva i točnosti proračuna, </w:t>
      </w:r>
      <w:r w:rsidR="0052621A">
        <w:rPr>
          <w:rFonts w:ascii="Times New Roman" w:hAnsi="Times New Roman" w:cs="Times New Roman"/>
          <w:sz w:val="24"/>
          <w:szCs w:val="24"/>
        </w:rPr>
        <w:t>proračunske godine</w:t>
      </w:r>
      <w:r w:rsidRPr="00757103">
        <w:rPr>
          <w:rFonts w:ascii="Times New Roman" w:hAnsi="Times New Roman" w:cs="Times New Roman"/>
          <w:sz w:val="24"/>
          <w:szCs w:val="24"/>
        </w:rPr>
        <w:t xml:space="preserve">, </w:t>
      </w:r>
      <w:r w:rsidR="0052621A">
        <w:rPr>
          <w:rFonts w:ascii="Times New Roman" w:hAnsi="Times New Roman" w:cs="Times New Roman"/>
          <w:sz w:val="24"/>
          <w:szCs w:val="24"/>
        </w:rPr>
        <w:t xml:space="preserve">višegodišnjeg planiranja, </w:t>
      </w:r>
      <w:r w:rsidRPr="00757103">
        <w:rPr>
          <w:rFonts w:ascii="Times New Roman" w:hAnsi="Times New Roman" w:cs="Times New Roman"/>
          <w:sz w:val="24"/>
          <w:szCs w:val="24"/>
        </w:rPr>
        <w:t>uravnoteženosti, obračunske jedinice,</w:t>
      </w:r>
      <w:r w:rsidR="0052621A">
        <w:rPr>
          <w:rFonts w:ascii="Times New Roman" w:hAnsi="Times New Roman" w:cs="Times New Roman"/>
          <w:sz w:val="24"/>
          <w:szCs w:val="24"/>
        </w:rPr>
        <w:t xml:space="preserve"> </w:t>
      </w:r>
      <w:r w:rsidRPr="00757103">
        <w:rPr>
          <w:rFonts w:ascii="Times New Roman" w:hAnsi="Times New Roman" w:cs="Times New Roman"/>
          <w:sz w:val="24"/>
          <w:szCs w:val="24"/>
        </w:rPr>
        <w:t>univerzalnosti, specifikacije, dobrog financijskog upravljanja i transparentnosti.</w:t>
      </w:r>
    </w:p>
    <w:p w14:paraId="0967B56C" w14:textId="77777777" w:rsidR="00EC73E0" w:rsidRPr="00757103" w:rsidRDefault="00EC73E0" w:rsidP="00BE2A6F">
      <w:pPr>
        <w:pStyle w:val="Bezproreda"/>
        <w:jc w:val="both"/>
        <w:rPr>
          <w:rFonts w:ascii="Times New Roman" w:hAnsi="Times New Roman" w:cs="Times New Roman"/>
          <w:sz w:val="24"/>
          <w:szCs w:val="24"/>
        </w:rPr>
      </w:pPr>
    </w:p>
    <w:p w14:paraId="6AA7AF3F" w14:textId="77777777" w:rsidR="00EC73E0" w:rsidRPr="000454DD"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14:paraId="3DFAFAE0" w14:textId="60DBA1B0" w:rsidR="00EC73E0" w:rsidRPr="00C92692" w:rsidRDefault="00EC73E0" w:rsidP="00BE2A6F">
      <w:pPr>
        <w:pStyle w:val="Bezproreda"/>
        <w:jc w:val="both"/>
        <w:rPr>
          <w:rFonts w:ascii="Times New Roman" w:hAnsi="Times New Roman" w:cs="Times New Roman"/>
          <w:sz w:val="24"/>
          <w:szCs w:val="24"/>
        </w:rPr>
      </w:pPr>
      <w:r w:rsidRPr="000454DD">
        <w:rPr>
          <w:rFonts w:ascii="Times New Roman" w:hAnsi="Times New Roman" w:cs="Times New Roman"/>
          <w:sz w:val="24"/>
          <w:szCs w:val="24"/>
        </w:rPr>
        <w:tab/>
        <w:t xml:space="preserve">Odredbe ove Odluke </w:t>
      </w:r>
      <w:r w:rsidRPr="00C92692">
        <w:rPr>
          <w:rFonts w:ascii="Times New Roman" w:hAnsi="Times New Roman" w:cs="Times New Roman"/>
          <w:sz w:val="24"/>
          <w:szCs w:val="24"/>
        </w:rPr>
        <w:t>odnose se na proračunske korisnike Grada. U skladu sa odredbama Pravilnika o utvrđivanju korisnika proračuna i o vođenju Registra korisnika proračuna (</w:t>
      </w:r>
      <w:r w:rsidR="000454DD" w:rsidRPr="00C92692">
        <w:rPr>
          <w:rFonts w:ascii="Times New Roman" w:hAnsi="Times New Roman" w:cs="Times New Roman"/>
          <w:sz w:val="24"/>
          <w:szCs w:val="24"/>
        </w:rPr>
        <w:t>„</w:t>
      </w:r>
      <w:r w:rsidRPr="00C92692">
        <w:rPr>
          <w:rFonts w:ascii="Times New Roman" w:hAnsi="Times New Roman" w:cs="Times New Roman"/>
          <w:sz w:val="24"/>
          <w:szCs w:val="24"/>
        </w:rPr>
        <w:t>Narodne novine</w:t>
      </w:r>
      <w:r w:rsidR="000454DD" w:rsidRPr="00C92692">
        <w:rPr>
          <w:rFonts w:ascii="Times New Roman" w:hAnsi="Times New Roman" w:cs="Times New Roman"/>
          <w:sz w:val="24"/>
          <w:szCs w:val="24"/>
        </w:rPr>
        <w:t xml:space="preserve">“ </w:t>
      </w:r>
      <w:r w:rsidRPr="00C92692">
        <w:rPr>
          <w:rFonts w:ascii="Times New Roman" w:hAnsi="Times New Roman" w:cs="Times New Roman"/>
          <w:sz w:val="24"/>
          <w:szCs w:val="24"/>
        </w:rPr>
        <w:t xml:space="preserve">broj </w:t>
      </w:r>
      <w:r w:rsidR="00A958EB" w:rsidRPr="00C92692">
        <w:rPr>
          <w:rFonts w:ascii="Times New Roman" w:hAnsi="Times New Roman" w:cs="Times New Roman"/>
          <w:sz w:val="24"/>
          <w:szCs w:val="24"/>
          <w:shd w:val="clear" w:color="auto" w:fill="FFFFFF"/>
        </w:rPr>
        <w:t>128/09, 142/14, 23/19 i 83/21</w:t>
      </w:r>
      <w:r w:rsidRPr="00C92692">
        <w:rPr>
          <w:rFonts w:ascii="Times New Roman" w:hAnsi="Times New Roman" w:cs="Times New Roman"/>
          <w:sz w:val="24"/>
          <w:szCs w:val="24"/>
        </w:rPr>
        <w:t>), proračunskim korisnicima smatraju se:</w:t>
      </w:r>
    </w:p>
    <w:p w14:paraId="607727EF" w14:textId="77777777" w:rsidR="005C5402" w:rsidRPr="00757103" w:rsidRDefault="005C5402" w:rsidP="00BE2A6F">
      <w:pPr>
        <w:pStyle w:val="Bezproreda"/>
        <w:jc w:val="both"/>
        <w:rPr>
          <w:rFonts w:ascii="Times New Roman" w:hAnsi="Times New Roman" w:cs="Times New Roman"/>
          <w:sz w:val="24"/>
          <w:szCs w:val="24"/>
        </w:rPr>
      </w:pPr>
    </w:p>
    <w:p w14:paraId="5643DD61"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Gacko p</w:t>
      </w:r>
      <w:r>
        <w:rPr>
          <w:b/>
          <w:color w:val="000000"/>
        </w:rPr>
        <w:t>učko otvoreno učilište</w:t>
      </w:r>
      <w:r w:rsidRPr="00211A1E">
        <w:rPr>
          <w:b/>
          <w:color w:val="000000"/>
        </w:rPr>
        <w:t>,</w:t>
      </w:r>
    </w:p>
    <w:p w14:paraId="0490BF1D"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40006C17" w14:textId="3CF02C4E"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 xml:space="preserve">Dječji vrtić </w:t>
      </w:r>
      <w:r w:rsidR="00716626">
        <w:rPr>
          <w:b/>
          <w:color w:val="000000"/>
        </w:rPr>
        <w:t>„</w:t>
      </w:r>
      <w:r>
        <w:rPr>
          <w:b/>
          <w:color w:val="000000"/>
        </w:rPr>
        <w:t>Ciciban</w:t>
      </w:r>
      <w:r w:rsidR="00716626">
        <w:rPr>
          <w:b/>
          <w:color w:val="000000"/>
        </w:rPr>
        <w:t>“</w:t>
      </w:r>
      <w:r>
        <w:rPr>
          <w:b/>
          <w:color w:val="000000"/>
        </w:rPr>
        <w:t>,</w:t>
      </w:r>
    </w:p>
    <w:p w14:paraId="6B3F7CCE"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7DA3CB7D"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Pr>
          <w:b/>
          <w:color w:val="000000"/>
        </w:rPr>
        <w:t>JU Narodna knjižnica,</w:t>
      </w:r>
    </w:p>
    <w:p w14:paraId="0FC286E7" w14:textId="77777777" w:rsidR="005C5402" w:rsidRDefault="005C5402" w:rsidP="00BE2A6F">
      <w:pPr>
        <w:pStyle w:val="StandardWeb"/>
        <w:shd w:val="clear" w:color="auto" w:fill="FFFFFF"/>
        <w:spacing w:before="0" w:beforeAutospacing="0" w:after="0" w:afterAutospacing="0"/>
        <w:jc w:val="both"/>
        <w:rPr>
          <w:b/>
          <w:color w:val="000000"/>
        </w:rPr>
      </w:pPr>
    </w:p>
    <w:p w14:paraId="34BE1593" w14:textId="77777777" w:rsidR="00F91673" w:rsidRDefault="00F91673" w:rsidP="00BE2A6F">
      <w:pPr>
        <w:pStyle w:val="StandardWeb"/>
        <w:shd w:val="clear" w:color="auto" w:fill="FFFFFF"/>
        <w:spacing w:before="0" w:beforeAutospacing="0" w:after="0" w:afterAutospacing="0"/>
        <w:jc w:val="both"/>
        <w:rPr>
          <w:b/>
          <w:color w:val="000000"/>
        </w:rPr>
      </w:pPr>
      <w:r>
        <w:rPr>
          <w:b/>
          <w:color w:val="000000"/>
        </w:rPr>
        <w:t>- Centar za pomoć u kući.</w:t>
      </w:r>
    </w:p>
    <w:p w14:paraId="7B4E7114"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0B5513D0" w14:textId="30F33F79" w:rsidR="00EC73E0" w:rsidRDefault="00EC73E0" w:rsidP="00204DFC">
      <w:pPr>
        <w:pStyle w:val="StandardWeb"/>
        <w:shd w:val="clear" w:color="auto" w:fill="FFFFFF"/>
        <w:spacing w:before="0" w:beforeAutospacing="0" w:after="0" w:afterAutospacing="0"/>
        <w:ind w:firstLine="527"/>
        <w:jc w:val="both"/>
        <w:rPr>
          <w:color w:val="000000"/>
        </w:rPr>
      </w:pPr>
      <w:r w:rsidRPr="008B5EF4">
        <w:rPr>
          <w:color w:val="000000"/>
        </w:rPr>
        <w:t>Proračunski korisnici primjenjuju i odredbe Zakona o proračunu koji se odnose na izradu financijskih planova, upravljanje novčanim sredstvima, zaduživanje i davanje jamstava, izvještavanje, te nadzor nad poslovanjem i korištenjem proračunskih sredstava.</w:t>
      </w:r>
    </w:p>
    <w:p w14:paraId="59E5DCAA"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624F583F" w14:textId="77777777" w:rsidR="005C5402" w:rsidRDefault="005C5402" w:rsidP="00BE2A6F">
      <w:pPr>
        <w:spacing w:after="0" w:line="240" w:lineRule="auto"/>
        <w:rPr>
          <w:rFonts w:ascii="Times New Roman" w:eastAsia="Times New Roman" w:hAnsi="Times New Roman" w:cs="Times New Roman"/>
          <w:color w:val="000000"/>
          <w:sz w:val="24"/>
          <w:szCs w:val="24"/>
          <w:lang w:eastAsia="hr-HR"/>
        </w:rPr>
      </w:pPr>
      <w:r>
        <w:rPr>
          <w:color w:val="000000"/>
        </w:rPr>
        <w:br w:type="page"/>
      </w:r>
    </w:p>
    <w:p w14:paraId="30A68708" w14:textId="04540C28" w:rsidR="005C5402" w:rsidRPr="00697350" w:rsidRDefault="00EC73E0" w:rsidP="00BE2A6F">
      <w:pPr>
        <w:pStyle w:val="StandardWeb"/>
        <w:shd w:val="clear" w:color="auto" w:fill="FFFFFF"/>
        <w:spacing w:before="0" w:beforeAutospacing="0" w:after="0" w:afterAutospacing="0"/>
        <w:jc w:val="both"/>
        <w:rPr>
          <w:b/>
          <w:color w:val="000000"/>
        </w:rPr>
      </w:pPr>
      <w:r w:rsidRPr="007A7362">
        <w:rPr>
          <w:b/>
          <w:color w:val="000000"/>
        </w:rPr>
        <w:lastRenderedPageBreak/>
        <w:t>II. STRUKTURA PRORAČUNA</w:t>
      </w:r>
    </w:p>
    <w:p w14:paraId="0F9B3574" w14:textId="77777777" w:rsidR="001A26F1" w:rsidRPr="008B5EF4" w:rsidRDefault="001A26F1" w:rsidP="00BE2A6F">
      <w:pPr>
        <w:pStyle w:val="StandardWeb"/>
        <w:shd w:val="clear" w:color="auto" w:fill="FFFFFF"/>
        <w:spacing w:before="0" w:beforeAutospacing="0" w:after="0" w:afterAutospacing="0"/>
        <w:jc w:val="both"/>
        <w:rPr>
          <w:color w:val="000000"/>
        </w:rPr>
      </w:pPr>
    </w:p>
    <w:p w14:paraId="6E3EF86F" w14:textId="64D6BB58" w:rsidR="00A5451D" w:rsidRPr="00E97E79" w:rsidRDefault="00EC73E0" w:rsidP="00BE2A6F">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14:paraId="092D3A95" w14:textId="77777777" w:rsidR="00A5451D" w:rsidRPr="00A5451D" w:rsidRDefault="00A5451D" w:rsidP="00204DFC">
      <w:pPr>
        <w:spacing w:after="0" w:line="240" w:lineRule="auto"/>
        <w:ind w:firstLine="527"/>
        <w:jc w:val="both"/>
        <w:rPr>
          <w:rFonts w:ascii="Times New Roman" w:hAnsi="Times New Roman" w:cs="Times New Roman"/>
          <w:bCs/>
          <w:sz w:val="24"/>
          <w:szCs w:val="24"/>
        </w:rPr>
      </w:pPr>
      <w:r w:rsidRPr="00A5451D">
        <w:rPr>
          <w:rFonts w:ascii="Times New Roman" w:hAnsi="Times New Roman" w:cs="Times New Roman"/>
          <w:bCs/>
          <w:sz w:val="24"/>
          <w:szCs w:val="24"/>
        </w:rPr>
        <w:t xml:space="preserve">Proračun se sastoji od plana za proračunsku godinu i projekcija za sljedeće dvije godine, a sadrži financijske planove proračunskih korisnika prikazane kroz opći i posebni dio i obrazloženje proračuna.  </w:t>
      </w:r>
    </w:p>
    <w:p w14:paraId="272D164F" w14:textId="33EA9BC9" w:rsidR="00A5451D" w:rsidRPr="00A5451D" w:rsidRDefault="00A5451D" w:rsidP="00BE2A6F">
      <w:pPr>
        <w:spacing w:after="0" w:line="240" w:lineRule="auto"/>
        <w:jc w:val="both"/>
        <w:rPr>
          <w:rFonts w:ascii="Times New Roman" w:hAnsi="Times New Roman" w:cs="Times New Roman"/>
          <w:sz w:val="24"/>
          <w:szCs w:val="24"/>
        </w:rPr>
      </w:pPr>
      <w:r w:rsidRPr="00A5451D">
        <w:rPr>
          <w:rFonts w:ascii="Times New Roman" w:hAnsi="Times New Roman" w:cs="Times New Roman"/>
          <w:b/>
          <w:bCs/>
          <w:sz w:val="24"/>
          <w:szCs w:val="24"/>
        </w:rPr>
        <w:tab/>
      </w:r>
      <w:r w:rsidRPr="00A5451D">
        <w:rPr>
          <w:rFonts w:ascii="Times New Roman" w:hAnsi="Times New Roman" w:cs="Times New Roman"/>
          <w:bCs/>
          <w:sz w:val="24"/>
          <w:szCs w:val="24"/>
        </w:rPr>
        <w:t>Opći dio Proračuna</w:t>
      </w:r>
      <w:r w:rsidRPr="00A5451D">
        <w:rPr>
          <w:rFonts w:ascii="Times New Roman" w:hAnsi="Times New Roman" w:cs="Times New Roman"/>
          <w:b/>
          <w:bCs/>
          <w:sz w:val="24"/>
          <w:szCs w:val="24"/>
        </w:rPr>
        <w:t xml:space="preserve"> </w:t>
      </w:r>
      <w:r w:rsidRPr="00A5451D">
        <w:rPr>
          <w:rFonts w:ascii="Times New Roman" w:hAnsi="Times New Roman" w:cs="Times New Roman"/>
          <w:sz w:val="24"/>
          <w:szCs w:val="24"/>
        </w:rPr>
        <w:t>sadrži sažetak Računa prihoda i rashoda i Računa financiranja  i Račun prihoda i rashoda i Račun financiranja</w:t>
      </w:r>
      <w:r w:rsidR="00AD4429">
        <w:rPr>
          <w:rFonts w:ascii="Times New Roman" w:hAnsi="Times New Roman" w:cs="Times New Roman"/>
          <w:sz w:val="24"/>
          <w:szCs w:val="24"/>
        </w:rPr>
        <w:t>, preneseni višak ili preneseni manjak prihoda nad rashodima te višegodišnji plan uravnoteženja.</w:t>
      </w:r>
    </w:p>
    <w:p w14:paraId="07BDA6AD" w14:textId="77777777" w:rsidR="00A5451D" w:rsidRPr="00A5451D" w:rsidRDefault="00A5451D" w:rsidP="00204DFC">
      <w:pPr>
        <w:pStyle w:val="Tijeloteksta"/>
        <w:ind w:firstLine="527"/>
        <w:jc w:val="both"/>
        <w:rPr>
          <w:i w:val="0"/>
          <w:iCs w:val="0"/>
        </w:rPr>
      </w:pPr>
      <w:r w:rsidRPr="00A5451D">
        <w:rPr>
          <w:i w:val="0"/>
          <w:iCs w:val="0"/>
        </w:rPr>
        <w:t>Račun prihoda i rashoda proračuna sastoji se od prihoda i rashoda iskazanih prema izvorima financiranja i ekonomskoj klasifikaciji te rashoda iskazanih prema funkcijskoj klasifikaciji.</w:t>
      </w:r>
    </w:p>
    <w:p w14:paraId="11AFE363" w14:textId="77777777" w:rsidR="00A5451D" w:rsidRPr="00A5451D" w:rsidRDefault="00A5451D" w:rsidP="00204DFC">
      <w:pPr>
        <w:pStyle w:val="Tijeloteksta"/>
        <w:ind w:firstLine="527"/>
        <w:jc w:val="both"/>
        <w:rPr>
          <w:i w:val="0"/>
          <w:iCs w:val="0"/>
        </w:rPr>
      </w:pPr>
      <w:r w:rsidRPr="00A5451D">
        <w:rPr>
          <w:i w:val="0"/>
          <w:iCs w:val="0"/>
        </w:rPr>
        <w:t xml:space="preserve">U Računu financiranja iskazuju se primici od  financijske imovine i zaduživanje te </w:t>
      </w:r>
    </w:p>
    <w:p w14:paraId="23B30AB5" w14:textId="77777777" w:rsidR="00A5451D" w:rsidRPr="00AD4429" w:rsidRDefault="00A5451D" w:rsidP="00BE2A6F">
      <w:pPr>
        <w:pStyle w:val="Tijeloteksta"/>
        <w:jc w:val="both"/>
        <w:rPr>
          <w:i w:val="0"/>
          <w:iCs w:val="0"/>
          <w:color w:val="000000" w:themeColor="text1"/>
        </w:rPr>
      </w:pPr>
      <w:r w:rsidRPr="00A5451D">
        <w:rPr>
          <w:i w:val="0"/>
          <w:iCs w:val="0"/>
        </w:rPr>
        <w:t>izdaci za financijsku imovinu i otplate instrumenata zaduživanja prema izvorima financiranja i ekonomskoj klasifikaciji.</w:t>
      </w:r>
    </w:p>
    <w:p w14:paraId="26AE8F02" w14:textId="66ADEBA1" w:rsidR="00A5451D" w:rsidRPr="00A5451D" w:rsidRDefault="00A5451D" w:rsidP="00BE2A6F">
      <w:pPr>
        <w:spacing w:after="0" w:line="240" w:lineRule="auto"/>
        <w:jc w:val="both"/>
        <w:rPr>
          <w:rFonts w:ascii="Times New Roman" w:hAnsi="Times New Roman" w:cs="Times New Roman"/>
          <w:sz w:val="24"/>
          <w:szCs w:val="24"/>
        </w:rPr>
      </w:pPr>
      <w:r w:rsidRPr="00AD4429">
        <w:rPr>
          <w:rFonts w:ascii="Times New Roman" w:hAnsi="Times New Roman" w:cs="Times New Roman"/>
          <w:b/>
          <w:bCs/>
          <w:color w:val="000000" w:themeColor="text1"/>
          <w:sz w:val="24"/>
          <w:szCs w:val="24"/>
        </w:rPr>
        <w:tab/>
      </w:r>
      <w:r w:rsidRPr="00AD4429">
        <w:rPr>
          <w:rFonts w:ascii="Times New Roman" w:hAnsi="Times New Roman" w:cs="Times New Roman"/>
          <w:bCs/>
          <w:color w:val="000000" w:themeColor="text1"/>
          <w:sz w:val="24"/>
          <w:szCs w:val="24"/>
        </w:rPr>
        <w:t>Posebni dio Proračuna</w:t>
      </w:r>
      <w:r w:rsidRPr="00AD4429">
        <w:rPr>
          <w:rFonts w:ascii="Times New Roman" w:hAnsi="Times New Roman" w:cs="Times New Roman"/>
          <w:color w:val="000000" w:themeColor="text1"/>
          <w:sz w:val="24"/>
          <w:szCs w:val="24"/>
        </w:rPr>
        <w:t xml:space="preserve"> sastoji se od plana rashoda i izdataka </w:t>
      </w:r>
      <w:r w:rsidR="00AD4429" w:rsidRPr="00AD4429">
        <w:rPr>
          <w:rFonts w:ascii="Times New Roman" w:hAnsi="Times New Roman" w:cs="Times New Roman"/>
          <w:color w:val="000000" w:themeColor="text1"/>
          <w:sz w:val="24"/>
          <w:szCs w:val="24"/>
        </w:rPr>
        <w:t>proračuna JLP(R)S</w:t>
      </w:r>
      <w:r w:rsidR="00AD4429" w:rsidRPr="00AD4429">
        <w:rPr>
          <w:color w:val="000000" w:themeColor="text1"/>
        </w:rPr>
        <w:t xml:space="preserve"> </w:t>
      </w:r>
      <w:r w:rsidRPr="00A5451D">
        <w:rPr>
          <w:rFonts w:ascii="Times New Roman" w:hAnsi="Times New Roman" w:cs="Times New Roman"/>
          <w:sz w:val="24"/>
          <w:szCs w:val="24"/>
        </w:rPr>
        <w:t>i njenih proračunskih korisnika iskazanih po organizacijskoj klasifikaciji, izvorima financiranja i ekonomskoj klasifikaciji</w:t>
      </w:r>
      <w:r w:rsidR="00AD4429">
        <w:rPr>
          <w:rFonts w:ascii="Times New Roman" w:hAnsi="Times New Roman" w:cs="Times New Roman"/>
          <w:sz w:val="24"/>
          <w:szCs w:val="24"/>
        </w:rPr>
        <w:t xml:space="preserve"> na razini skupine,</w:t>
      </w:r>
      <w:r w:rsidRPr="00A5451D">
        <w:rPr>
          <w:rFonts w:ascii="Times New Roman" w:hAnsi="Times New Roman" w:cs="Times New Roman"/>
          <w:sz w:val="24"/>
          <w:szCs w:val="24"/>
        </w:rPr>
        <w:t xml:space="preserve"> raspoređenih u programe koji se sastoje od aktivnosti i projekata. </w:t>
      </w:r>
    </w:p>
    <w:p w14:paraId="11B0FD9F" w14:textId="77777777" w:rsidR="00A5451D" w:rsidRPr="00A5451D" w:rsidRDefault="00A5451D" w:rsidP="00204DFC">
      <w:pPr>
        <w:spacing w:after="0" w:line="240" w:lineRule="auto"/>
        <w:ind w:firstLine="527"/>
        <w:rPr>
          <w:rFonts w:ascii="Times New Roman" w:hAnsi="Times New Roman" w:cs="Times New Roman"/>
          <w:bCs/>
          <w:sz w:val="24"/>
          <w:szCs w:val="24"/>
        </w:rPr>
      </w:pPr>
      <w:r w:rsidRPr="00A5451D">
        <w:rPr>
          <w:rFonts w:ascii="Times New Roman" w:hAnsi="Times New Roman" w:cs="Times New Roman"/>
          <w:bCs/>
          <w:sz w:val="24"/>
          <w:szCs w:val="24"/>
        </w:rPr>
        <w:t xml:space="preserve">Obrazloženje Proračuna sastoji se od obrazloženja općeg dijela proračuna i obrazloženja </w:t>
      </w:r>
    </w:p>
    <w:p w14:paraId="4DFE7196" w14:textId="77777777" w:rsidR="00A5451D" w:rsidRPr="00A5451D" w:rsidRDefault="00A5451D" w:rsidP="00BE2A6F">
      <w:pPr>
        <w:spacing w:after="0" w:line="240" w:lineRule="auto"/>
        <w:rPr>
          <w:rFonts w:ascii="Times New Roman" w:hAnsi="Times New Roman" w:cs="Times New Roman"/>
          <w:bCs/>
          <w:sz w:val="24"/>
          <w:szCs w:val="24"/>
        </w:rPr>
      </w:pPr>
      <w:r w:rsidRPr="00A5451D">
        <w:rPr>
          <w:rFonts w:ascii="Times New Roman" w:hAnsi="Times New Roman" w:cs="Times New Roman"/>
          <w:bCs/>
          <w:sz w:val="24"/>
          <w:szCs w:val="24"/>
        </w:rPr>
        <w:t xml:space="preserve">posebnog dijela proračuna.  </w:t>
      </w:r>
    </w:p>
    <w:p w14:paraId="1AF49725" w14:textId="77777777" w:rsidR="00EC73E0" w:rsidRDefault="00EC73E0" w:rsidP="00BE2A6F">
      <w:pPr>
        <w:pStyle w:val="Bezproreda"/>
        <w:jc w:val="both"/>
        <w:rPr>
          <w:rFonts w:ascii="Times New Roman" w:hAnsi="Times New Roman" w:cs="Times New Roman"/>
          <w:sz w:val="24"/>
          <w:szCs w:val="24"/>
        </w:rPr>
      </w:pPr>
    </w:p>
    <w:p w14:paraId="345736C4" w14:textId="77777777" w:rsidR="005C5402" w:rsidRPr="00E97E79" w:rsidRDefault="005C5402" w:rsidP="00BE2A6F">
      <w:pPr>
        <w:pStyle w:val="Bezproreda"/>
        <w:jc w:val="both"/>
        <w:rPr>
          <w:rFonts w:ascii="Times New Roman" w:hAnsi="Times New Roman" w:cs="Times New Roman"/>
          <w:sz w:val="24"/>
          <w:szCs w:val="24"/>
        </w:rPr>
      </w:pPr>
    </w:p>
    <w:p w14:paraId="10DCCC4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III. IZVRŠAVANJE PRORAČUNA</w:t>
      </w:r>
    </w:p>
    <w:p w14:paraId="0194A54C"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3E95F341"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14:paraId="19A1E99F" w14:textId="77777777"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 xml:space="preserve">Ako se u tijeku proračunske godine zbog nastanka novih obveza za Proračun ili zbog promjena gospodarskih kretanja povećaju rashodi ili izdaci, odnosno smanje prohodi ili primici Proračuna, </w:t>
      </w:r>
      <w:r w:rsidR="00566B37">
        <w:rPr>
          <w:rFonts w:ascii="Times New Roman" w:hAnsi="Times New Roman" w:cs="Times New Roman"/>
          <w:sz w:val="24"/>
          <w:szCs w:val="24"/>
        </w:rPr>
        <w:t>G</w:t>
      </w:r>
      <w:r w:rsidRPr="004B0ABD">
        <w:rPr>
          <w:rFonts w:ascii="Times New Roman" w:hAnsi="Times New Roman" w:cs="Times New Roman"/>
          <w:sz w:val="24"/>
          <w:szCs w:val="24"/>
        </w:rPr>
        <w:t>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14:paraId="646747DF" w14:textId="77777777" w:rsidR="00EC73E0" w:rsidRPr="004B0ABD" w:rsidRDefault="00EC73E0" w:rsidP="00BE2A6F">
      <w:pPr>
        <w:pStyle w:val="Bezproreda"/>
        <w:jc w:val="both"/>
        <w:rPr>
          <w:rFonts w:ascii="Times New Roman" w:hAnsi="Times New Roman" w:cs="Times New Roman"/>
          <w:sz w:val="24"/>
          <w:szCs w:val="24"/>
        </w:rPr>
      </w:pPr>
    </w:p>
    <w:p w14:paraId="693D2B6C"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14:paraId="6AB7C046" w14:textId="77777777" w:rsidR="00EC73E0" w:rsidRPr="004B0ABD"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Proračunska sredstva koristit će se samo za namjene utvrđene u Proračunu.</w:t>
      </w:r>
    </w:p>
    <w:p w14:paraId="265828CE" w14:textId="603A978B"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 xml:space="preserve">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w:t>
      </w:r>
      <w:r w:rsidR="003E3134">
        <w:rPr>
          <w:rFonts w:ascii="Times New Roman" w:hAnsi="Times New Roman" w:cs="Times New Roman"/>
          <w:sz w:val="24"/>
          <w:szCs w:val="24"/>
        </w:rPr>
        <w:t>G</w:t>
      </w:r>
      <w:r w:rsidRPr="004B0ABD">
        <w:rPr>
          <w:rFonts w:ascii="Times New Roman" w:hAnsi="Times New Roman" w:cs="Times New Roman"/>
          <w:sz w:val="24"/>
          <w:szCs w:val="24"/>
        </w:rPr>
        <w:t>radonačelnika.</w:t>
      </w:r>
    </w:p>
    <w:p w14:paraId="1F22257A" w14:textId="77777777"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14:paraId="7C048D76" w14:textId="4FB4C693" w:rsidR="00EC73E0" w:rsidRDefault="009D29B7" w:rsidP="00204DFC">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Jedinstveni upravni odjel</w:t>
      </w:r>
      <w:r w:rsidR="00EC73E0" w:rsidRPr="004B0ABD">
        <w:rPr>
          <w:rFonts w:ascii="Times New Roman" w:hAnsi="Times New Roman" w:cs="Times New Roman"/>
          <w:sz w:val="24"/>
          <w:szCs w:val="24"/>
        </w:rPr>
        <w:t xml:space="preserve"> </w:t>
      </w:r>
      <w:r>
        <w:rPr>
          <w:rFonts w:ascii="Times New Roman" w:hAnsi="Times New Roman" w:cs="Times New Roman"/>
          <w:sz w:val="24"/>
          <w:szCs w:val="24"/>
        </w:rPr>
        <w:t>dužan je</w:t>
      </w:r>
      <w:r w:rsidR="00EC73E0" w:rsidRPr="004B0ABD">
        <w:rPr>
          <w:rFonts w:ascii="Times New Roman" w:hAnsi="Times New Roman" w:cs="Times New Roman"/>
          <w:sz w:val="24"/>
          <w:szCs w:val="24"/>
        </w:rPr>
        <w:t xml:space="preserve"> redovito pratiti izvršavanje Proračuna, a obveze izvršavati do visine utvrđene Proračunom.</w:t>
      </w:r>
    </w:p>
    <w:p w14:paraId="55B3E765" w14:textId="77777777" w:rsidR="00EC73E0" w:rsidRPr="004B0ABD" w:rsidRDefault="00EC73E0" w:rsidP="00BE2A6F">
      <w:pPr>
        <w:pStyle w:val="Bezproreda"/>
        <w:jc w:val="both"/>
        <w:rPr>
          <w:rFonts w:ascii="Times New Roman" w:hAnsi="Times New Roman" w:cs="Times New Roman"/>
          <w:sz w:val="24"/>
          <w:szCs w:val="24"/>
        </w:rPr>
      </w:pPr>
    </w:p>
    <w:p w14:paraId="4CEE5840" w14:textId="77777777" w:rsidR="00851EE0" w:rsidRDefault="00851EE0" w:rsidP="00BE2A6F">
      <w:pPr>
        <w:pStyle w:val="Bezproreda"/>
        <w:jc w:val="center"/>
        <w:rPr>
          <w:rFonts w:ascii="Times New Roman" w:hAnsi="Times New Roman" w:cs="Times New Roman"/>
          <w:sz w:val="24"/>
          <w:szCs w:val="24"/>
        </w:rPr>
      </w:pPr>
    </w:p>
    <w:p w14:paraId="4751C14A" w14:textId="77777777" w:rsidR="00AC12C3" w:rsidRDefault="00AC12C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A8A3AB0" w14:textId="6BA8D71F" w:rsidR="00851EE0" w:rsidRDefault="00EC73E0" w:rsidP="00851EE0">
      <w:pPr>
        <w:pStyle w:val="Bezproreda"/>
        <w:jc w:val="center"/>
        <w:rPr>
          <w:rFonts w:ascii="Times New Roman" w:hAnsi="Times New Roman" w:cs="Times New Roman"/>
          <w:sz w:val="24"/>
          <w:szCs w:val="24"/>
        </w:rPr>
      </w:pPr>
      <w:r w:rsidRPr="00851EE0">
        <w:rPr>
          <w:rFonts w:ascii="Times New Roman" w:hAnsi="Times New Roman" w:cs="Times New Roman"/>
          <w:sz w:val="24"/>
          <w:szCs w:val="24"/>
        </w:rPr>
        <w:lastRenderedPageBreak/>
        <w:t>Članak 7.</w:t>
      </w:r>
    </w:p>
    <w:p w14:paraId="72A71D06" w14:textId="4E90F816" w:rsidR="00851EE0" w:rsidRPr="00851EE0" w:rsidRDefault="00851EE0" w:rsidP="00851EE0">
      <w:pPr>
        <w:pStyle w:val="Bezproreda"/>
        <w:ind w:firstLine="527"/>
        <w:jc w:val="both"/>
        <w:rPr>
          <w:rFonts w:ascii="Times New Roman" w:hAnsi="Times New Roman" w:cs="Times New Roman"/>
          <w:sz w:val="24"/>
          <w:szCs w:val="24"/>
        </w:rPr>
      </w:pPr>
      <w:r w:rsidRPr="00257AD2">
        <w:rPr>
          <w:rFonts w:ascii="Times New Roman" w:hAnsi="Times New Roman" w:cs="Times New Roman"/>
          <w:sz w:val="24"/>
          <w:szCs w:val="24"/>
        </w:rPr>
        <w:t xml:space="preserve">Jedinstveni upravni odjel- </w:t>
      </w:r>
      <w:r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Pr>
          <w:rStyle w:val="Naglaeno"/>
          <w:b w:val="0"/>
          <w:bCs w:val="0"/>
          <w:shd w:val="clear" w:color="auto" w:fill="FFFFFF"/>
        </w:rPr>
        <w:t xml:space="preserve"> </w:t>
      </w:r>
      <w:r w:rsidRPr="00851EE0">
        <w:rPr>
          <w:rFonts w:ascii="Times New Roman" w:hAnsi="Times New Roman" w:cs="Times New Roman"/>
          <w:sz w:val="24"/>
          <w:szCs w:val="24"/>
        </w:rPr>
        <w:t>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00CAD139" w14:textId="77777777" w:rsidR="00EC1124" w:rsidRDefault="00EC1124" w:rsidP="00AC12C3">
      <w:pPr>
        <w:pStyle w:val="Bezproreda"/>
        <w:rPr>
          <w:rFonts w:ascii="Times New Roman" w:hAnsi="Times New Roman" w:cs="Times New Roman"/>
          <w:sz w:val="24"/>
          <w:szCs w:val="24"/>
        </w:rPr>
      </w:pPr>
    </w:p>
    <w:p w14:paraId="7FC92E2D"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8.</w:t>
      </w:r>
    </w:p>
    <w:p w14:paraId="63FD7693" w14:textId="77777777" w:rsidR="00EC73E0" w:rsidRPr="00EE3B24" w:rsidRDefault="00EC73E0" w:rsidP="00204DFC">
      <w:pPr>
        <w:pStyle w:val="Bezproreda"/>
        <w:ind w:firstLine="527"/>
        <w:jc w:val="both"/>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14:paraId="32B4BB2E" w14:textId="77777777" w:rsidR="009E59CA" w:rsidRDefault="009E59CA" w:rsidP="00BE2A6F">
      <w:pPr>
        <w:spacing w:after="0" w:line="240" w:lineRule="auto"/>
        <w:rPr>
          <w:rFonts w:ascii="Times New Roman" w:hAnsi="Times New Roman" w:cs="Times New Roman"/>
          <w:sz w:val="24"/>
          <w:szCs w:val="24"/>
        </w:rPr>
      </w:pPr>
    </w:p>
    <w:p w14:paraId="503BFFB6" w14:textId="5800D33D" w:rsidR="00EC73E0" w:rsidRPr="00EE3B24" w:rsidRDefault="00EC73E0" w:rsidP="00BE2A6F">
      <w:pPr>
        <w:spacing w:after="0" w:line="240" w:lineRule="auto"/>
        <w:jc w:val="center"/>
        <w:rPr>
          <w:rFonts w:ascii="Times New Roman" w:hAnsi="Times New Roman" w:cs="Times New Roman"/>
          <w:sz w:val="24"/>
          <w:szCs w:val="24"/>
        </w:rPr>
      </w:pPr>
      <w:r w:rsidRPr="00EE3B24">
        <w:rPr>
          <w:rFonts w:ascii="Times New Roman" w:hAnsi="Times New Roman" w:cs="Times New Roman"/>
          <w:sz w:val="24"/>
          <w:szCs w:val="24"/>
        </w:rPr>
        <w:t>Članak 9.</w:t>
      </w:r>
    </w:p>
    <w:p w14:paraId="5B3B441E" w14:textId="37B4C03F" w:rsidR="00DC6FA2"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Proračunski korisnici iz članka 3. ove Odluke dužni su donijeti svoje financijske planove usklađene s odobrenim sredstvima u Proračunu</w:t>
      </w:r>
      <w:r>
        <w:rPr>
          <w:rFonts w:ascii="Times New Roman" w:hAnsi="Times New Roman" w:cs="Times New Roman"/>
          <w:sz w:val="24"/>
          <w:szCs w:val="24"/>
        </w:rPr>
        <w:t xml:space="preserve">, te ih  u roku od narednih 15 dana </w:t>
      </w:r>
      <w:r w:rsidR="009E59CA">
        <w:rPr>
          <w:rFonts w:ascii="Times New Roman" w:hAnsi="Times New Roman" w:cs="Times New Roman"/>
          <w:sz w:val="24"/>
          <w:szCs w:val="24"/>
        </w:rPr>
        <w:t>d</w:t>
      </w:r>
      <w:r w:rsidRPr="00EE3B24">
        <w:rPr>
          <w:rFonts w:ascii="Times New Roman" w:hAnsi="Times New Roman" w:cs="Times New Roman"/>
          <w:sz w:val="24"/>
          <w:szCs w:val="24"/>
        </w:rPr>
        <w:t xml:space="preserve">ostaviti </w:t>
      </w:r>
      <w:r w:rsidR="00DC6FA2">
        <w:rPr>
          <w:rFonts w:ascii="Times New Roman" w:hAnsi="Times New Roman" w:cs="Times New Roman"/>
          <w:sz w:val="24"/>
          <w:szCs w:val="24"/>
        </w:rPr>
        <w:t xml:space="preserve">Jedinstvenom upravnom odjelu. </w:t>
      </w:r>
    </w:p>
    <w:p w14:paraId="550CC741" w14:textId="77777777" w:rsidR="00DC6FA2" w:rsidRDefault="00DC6FA2" w:rsidP="00BE2A6F">
      <w:pPr>
        <w:pStyle w:val="Bezproreda"/>
        <w:jc w:val="both"/>
        <w:rPr>
          <w:rFonts w:ascii="Times New Roman" w:hAnsi="Times New Roman" w:cs="Times New Roman"/>
          <w:sz w:val="24"/>
          <w:szCs w:val="24"/>
        </w:rPr>
      </w:pPr>
    </w:p>
    <w:p w14:paraId="34F904D7"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10.</w:t>
      </w:r>
    </w:p>
    <w:p w14:paraId="503B7DDA" w14:textId="16D1F5BA"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 xml:space="preserve">Za izvršavanje Proračuna u cjelini </w:t>
      </w:r>
      <w:r w:rsidR="00FC1BF6">
        <w:rPr>
          <w:rFonts w:ascii="Times New Roman" w:hAnsi="Times New Roman" w:cs="Times New Roman"/>
          <w:sz w:val="24"/>
          <w:szCs w:val="24"/>
        </w:rPr>
        <w:t>je odgovoran</w:t>
      </w:r>
      <w:r>
        <w:rPr>
          <w:rFonts w:ascii="Times New Roman" w:hAnsi="Times New Roman" w:cs="Times New Roman"/>
          <w:sz w:val="24"/>
          <w:szCs w:val="24"/>
        </w:rPr>
        <w:t xml:space="preserve"> </w:t>
      </w:r>
      <w:r w:rsidR="00FC1BF6">
        <w:rPr>
          <w:rFonts w:ascii="Times New Roman" w:hAnsi="Times New Roman" w:cs="Times New Roman"/>
          <w:sz w:val="24"/>
          <w:szCs w:val="24"/>
        </w:rPr>
        <w:t>Gradonačelnik.</w:t>
      </w:r>
    </w:p>
    <w:p w14:paraId="1557F48E" w14:textId="77777777" w:rsidR="00EC73E0" w:rsidRPr="00EE3B24" w:rsidRDefault="00EC73E0" w:rsidP="00BE2A6F">
      <w:pPr>
        <w:pStyle w:val="Bezproreda"/>
        <w:jc w:val="both"/>
        <w:rPr>
          <w:rFonts w:ascii="Times New Roman" w:hAnsi="Times New Roman" w:cs="Times New Roman"/>
          <w:sz w:val="24"/>
          <w:szCs w:val="24"/>
        </w:rPr>
      </w:pPr>
    </w:p>
    <w:p w14:paraId="6A4DB5B0"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14:paraId="4240136E" w14:textId="1E4541F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Ugovore u svezi kupnje, prodaje, odnosno drugih oblika stjecanja i otuđenja nekretnina potpisuje </w:t>
      </w:r>
      <w:r w:rsidR="00FC1BF6">
        <w:rPr>
          <w:rFonts w:ascii="Times New Roman" w:hAnsi="Times New Roman" w:cs="Times New Roman"/>
          <w:sz w:val="24"/>
          <w:szCs w:val="24"/>
        </w:rPr>
        <w:t>G</w:t>
      </w:r>
      <w:r w:rsidRPr="002A6EB0">
        <w:rPr>
          <w:rFonts w:ascii="Times New Roman" w:hAnsi="Times New Roman" w:cs="Times New Roman"/>
          <w:sz w:val="24"/>
          <w:szCs w:val="24"/>
        </w:rPr>
        <w:t>radonačelnik.</w:t>
      </w:r>
    </w:p>
    <w:p w14:paraId="2F362B6B" w14:textId="77777777" w:rsidR="00EC73E0" w:rsidRPr="002A6EB0" w:rsidRDefault="00EC73E0" w:rsidP="00BE2A6F">
      <w:pPr>
        <w:pStyle w:val="Bezproreda"/>
        <w:jc w:val="both"/>
        <w:rPr>
          <w:rFonts w:ascii="Times New Roman" w:hAnsi="Times New Roman" w:cs="Times New Roman"/>
          <w:sz w:val="24"/>
          <w:szCs w:val="24"/>
        </w:rPr>
      </w:pPr>
    </w:p>
    <w:p w14:paraId="4C2C7426"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14:paraId="6070AC32" w14:textId="3891886D"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Ukoliko je dinamika priliva sredstava neravnomjerna </w:t>
      </w:r>
      <w:r w:rsidR="00FC1BF6">
        <w:rPr>
          <w:rFonts w:ascii="Times New Roman" w:hAnsi="Times New Roman" w:cs="Times New Roman"/>
          <w:sz w:val="24"/>
          <w:szCs w:val="24"/>
        </w:rPr>
        <w:t>G</w:t>
      </w:r>
      <w:r w:rsidRPr="002A6EB0">
        <w:rPr>
          <w:rFonts w:ascii="Times New Roman" w:hAnsi="Times New Roman" w:cs="Times New Roman"/>
          <w:sz w:val="24"/>
          <w:szCs w:val="24"/>
        </w:rPr>
        <w:t>radonačelnik utvrđuje prioritete izmirivanja obveza korisnicima.</w:t>
      </w:r>
    </w:p>
    <w:p w14:paraId="5D8AE490" w14:textId="77777777" w:rsidR="00EC73E0" w:rsidRPr="002A6EB0" w:rsidRDefault="00EC73E0" w:rsidP="00BE2A6F">
      <w:pPr>
        <w:pStyle w:val="Bezproreda"/>
        <w:jc w:val="both"/>
        <w:rPr>
          <w:rFonts w:ascii="Times New Roman" w:hAnsi="Times New Roman" w:cs="Times New Roman"/>
          <w:sz w:val="24"/>
          <w:szCs w:val="24"/>
        </w:rPr>
      </w:pPr>
    </w:p>
    <w:p w14:paraId="346F3F75"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14:paraId="2AE2287F" w14:textId="77777777" w:rsidR="00EC73E0" w:rsidRPr="002A6EB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Čelnik proračunskog korisnika odgovoran je za planiranje i izvršavanje svog dijela Proračuna.</w:t>
      </w:r>
    </w:p>
    <w:p w14:paraId="4138646E" w14:textId="77777777" w:rsidR="00EC73E0" w:rsidRPr="002A6EB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14:paraId="2B71B710" w14:textId="77777777" w:rsidR="00EC73E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14:paraId="4488B841" w14:textId="77777777" w:rsidR="00EC73E0" w:rsidRDefault="00EC73E0" w:rsidP="00BE2A6F">
      <w:pPr>
        <w:pStyle w:val="Bezproreda"/>
        <w:jc w:val="both"/>
        <w:rPr>
          <w:rFonts w:ascii="Times New Roman" w:hAnsi="Times New Roman" w:cs="Times New Roman"/>
          <w:sz w:val="24"/>
          <w:szCs w:val="24"/>
        </w:rPr>
      </w:pPr>
    </w:p>
    <w:p w14:paraId="4C116E7A" w14:textId="77777777"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14:paraId="53C8287E" w14:textId="770F1BA8" w:rsidR="00EC73E0" w:rsidRPr="00C96729" w:rsidRDefault="00EC73E0" w:rsidP="00BE2A6F">
      <w:pPr>
        <w:tabs>
          <w:tab w:val="left" w:pos="540"/>
          <w:tab w:val="left" w:pos="126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r>
      <w:r w:rsidR="00482FA0">
        <w:rPr>
          <w:rFonts w:ascii="Times New Roman" w:eastAsia="Times New Roman" w:hAnsi="Times New Roman" w:cs="Times New Roman"/>
          <w:sz w:val="24"/>
          <w:szCs w:val="24"/>
          <w:lang w:eastAsia="hr-HR"/>
        </w:rPr>
        <w:t>Jedinstveni upravni odjel</w:t>
      </w:r>
      <w:r w:rsidRPr="00C96729">
        <w:rPr>
          <w:rFonts w:ascii="Times New Roman" w:eastAsia="Times New Roman" w:hAnsi="Times New Roman" w:cs="Times New Roman"/>
          <w:sz w:val="24"/>
          <w:szCs w:val="24"/>
          <w:lang w:eastAsia="hr-HR"/>
        </w:rPr>
        <w:t xml:space="preserve"> nadležan </w:t>
      </w:r>
      <w:r w:rsidR="00482FA0">
        <w:rPr>
          <w:rFonts w:ascii="Times New Roman" w:eastAsia="Times New Roman" w:hAnsi="Times New Roman" w:cs="Times New Roman"/>
          <w:sz w:val="24"/>
          <w:szCs w:val="24"/>
          <w:lang w:eastAsia="hr-HR"/>
        </w:rPr>
        <w:t xml:space="preserve">je </w:t>
      </w:r>
      <w:r w:rsidRPr="00C96729">
        <w:rPr>
          <w:rFonts w:ascii="Times New Roman" w:eastAsia="Times New Roman" w:hAnsi="Times New Roman" w:cs="Times New Roman"/>
          <w:sz w:val="24"/>
          <w:szCs w:val="24"/>
          <w:lang w:eastAsia="hr-HR"/>
        </w:rPr>
        <w:t>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14:paraId="40C65260" w14:textId="4C46E28C" w:rsidR="00EC73E0" w:rsidRPr="00C96729" w:rsidRDefault="00EC73E0" w:rsidP="00BE2A6F">
      <w:pPr>
        <w:tabs>
          <w:tab w:val="left" w:pos="54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w:t>
      </w:r>
      <w:r w:rsidR="00716626">
        <w:rPr>
          <w:rFonts w:ascii="Times New Roman" w:eastAsia="Times New Roman" w:hAnsi="Times New Roman" w:cs="Times New Roman"/>
          <w:sz w:val="24"/>
          <w:szCs w:val="24"/>
          <w:lang w:eastAsia="hr-HR"/>
        </w:rPr>
        <w:t xml:space="preserve"> </w:t>
      </w:r>
      <w:r w:rsidRPr="00C96729">
        <w:rPr>
          <w:rFonts w:ascii="Times New Roman" w:eastAsia="Times New Roman" w:hAnsi="Times New Roman" w:cs="Times New Roman"/>
          <w:sz w:val="24"/>
          <w:szCs w:val="24"/>
          <w:lang w:eastAsia="hr-HR"/>
        </w:rPr>
        <w:t xml:space="preserve"> </w:t>
      </w:r>
      <w:r w:rsidR="00482FA0">
        <w:rPr>
          <w:rFonts w:ascii="Times New Roman" w:eastAsia="Times New Roman" w:hAnsi="Times New Roman" w:cs="Times New Roman"/>
          <w:sz w:val="24"/>
          <w:szCs w:val="24"/>
          <w:lang w:eastAsia="hr-HR"/>
        </w:rPr>
        <w:t>Jedinstvenom upravnom odjelu</w:t>
      </w:r>
      <w:r w:rsidRPr="00C96729">
        <w:rPr>
          <w:rFonts w:ascii="Times New Roman" w:eastAsia="Times New Roman" w:hAnsi="Times New Roman" w:cs="Times New Roman"/>
          <w:sz w:val="24"/>
          <w:szCs w:val="24"/>
          <w:lang w:eastAsia="hr-HR"/>
        </w:rPr>
        <w:t xml:space="preserve"> dati sve potrebite podatke, isprave i izvješća koja se od njih zatraže.</w:t>
      </w:r>
    </w:p>
    <w:p w14:paraId="1352F63C" w14:textId="3F1D3F9E" w:rsidR="00EC73E0" w:rsidRDefault="005C5402" w:rsidP="00BE2A6F">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C73E0" w:rsidRPr="00C96729">
        <w:rPr>
          <w:rFonts w:ascii="Times New Roman" w:eastAsia="Times New Roman" w:hAnsi="Times New Roman" w:cs="Times New Roman"/>
          <w:sz w:val="24"/>
          <w:szCs w:val="24"/>
          <w:lang w:eastAsia="hr-HR"/>
        </w:rPr>
        <w:t xml:space="preserve">Ako se prilikom obavljanja kontrole utvrdi da su sredstva bila </w:t>
      </w:r>
      <w:r w:rsidR="00566B37" w:rsidRPr="00C96729">
        <w:rPr>
          <w:rFonts w:ascii="Times New Roman" w:eastAsia="Times New Roman" w:hAnsi="Times New Roman" w:cs="Times New Roman"/>
          <w:sz w:val="24"/>
          <w:szCs w:val="24"/>
          <w:lang w:eastAsia="hr-HR"/>
        </w:rPr>
        <w:t>upotr</w:t>
      </w:r>
      <w:r w:rsidR="00D1135E">
        <w:rPr>
          <w:rFonts w:ascii="Times New Roman" w:eastAsia="Times New Roman" w:hAnsi="Times New Roman" w:cs="Times New Roman"/>
          <w:sz w:val="24"/>
          <w:szCs w:val="24"/>
          <w:lang w:eastAsia="hr-HR"/>
        </w:rPr>
        <w:t>i</w:t>
      </w:r>
      <w:r w:rsidR="00566B37" w:rsidRPr="00C96729">
        <w:rPr>
          <w:rFonts w:ascii="Times New Roman" w:eastAsia="Times New Roman" w:hAnsi="Times New Roman" w:cs="Times New Roman"/>
          <w:sz w:val="24"/>
          <w:szCs w:val="24"/>
          <w:lang w:eastAsia="hr-HR"/>
        </w:rPr>
        <w:t>jebljena</w:t>
      </w:r>
      <w:r w:rsidR="00EC73E0" w:rsidRPr="00C96729">
        <w:rPr>
          <w:rFonts w:ascii="Times New Roman" w:eastAsia="Times New Roman" w:hAnsi="Times New Roman" w:cs="Times New Roman"/>
          <w:sz w:val="24"/>
          <w:szCs w:val="24"/>
          <w:lang w:eastAsia="hr-HR"/>
        </w:rPr>
        <w:t xml:space="preserve"> protivno zakonu ili Proračunu, izvijestit će se Gradonačelnik Grada i poduzeti mjere da se tako utrošena sredstva nadoknade ili će se privremeno obustaviti isplata sredstava na stavki s koje su sredstva bila nenamjenski utrošena.</w:t>
      </w:r>
    </w:p>
    <w:p w14:paraId="70BD089A" w14:textId="77777777" w:rsidR="00EC73E0" w:rsidRPr="002A6EB0" w:rsidRDefault="00EC73E0" w:rsidP="00BE2A6F">
      <w:pPr>
        <w:pStyle w:val="Bezproreda"/>
        <w:jc w:val="both"/>
        <w:rPr>
          <w:rFonts w:ascii="Times New Roman" w:hAnsi="Times New Roman" w:cs="Times New Roman"/>
          <w:sz w:val="24"/>
          <w:szCs w:val="24"/>
        </w:rPr>
      </w:pPr>
    </w:p>
    <w:p w14:paraId="1EFFED9D" w14:textId="77777777" w:rsidR="00EC73E0" w:rsidRPr="0073449D"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Pr="0073449D">
        <w:rPr>
          <w:rFonts w:ascii="Times New Roman" w:hAnsi="Times New Roman" w:cs="Times New Roman"/>
          <w:sz w:val="24"/>
          <w:szCs w:val="24"/>
        </w:rPr>
        <w:t>.</w:t>
      </w:r>
    </w:p>
    <w:p w14:paraId="5B4B68A4" w14:textId="0E13E427" w:rsidR="00EC73E0" w:rsidRPr="005F210F"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5F210F">
        <w:rPr>
          <w:rFonts w:ascii="Times New Roman" w:hAnsi="Times New Roman" w:cs="Times New Roman"/>
          <w:sz w:val="24"/>
          <w:szCs w:val="24"/>
        </w:rPr>
        <w:t xml:space="preserve">Prihodi koje proračunski korisnici ostvare obavljanjem vlastite djelatnosti, te ostvare namjenske prihode i primitke, ne uplaćuju u Proračun, uz obvezu da o ostvarenim i utrošenim </w:t>
      </w:r>
      <w:r w:rsidRPr="005F210F">
        <w:rPr>
          <w:rFonts w:ascii="Times New Roman" w:hAnsi="Times New Roman" w:cs="Times New Roman"/>
          <w:sz w:val="24"/>
          <w:szCs w:val="24"/>
        </w:rPr>
        <w:lastRenderedPageBreak/>
        <w:t xml:space="preserve">vlastitim prihodima, namjenskim prihodima i primitcima </w:t>
      </w:r>
      <w:r>
        <w:rPr>
          <w:rFonts w:ascii="Times New Roman" w:hAnsi="Times New Roman" w:cs="Times New Roman"/>
          <w:sz w:val="24"/>
          <w:szCs w:val="24"/>
        </w:rPr>
        <w:t>polugodišnje</w:t>
      </w:r>
      <w:r w:rsidRPr="005F210F">
        <w:rPr>
          <w:rFonts w:ascii="Times New Roman" w:hAnsi="Times New Roman" w:cs="Times New Roman"/>
          <w:sz w:val="24"/>
          <w:szCs w:val="24"/>
        </w:rPr>
        <w:t xml:space="preserve"> </w:t>
      </w:r>
      <w:r w:rsidR="00716626">
        <w:rPr>
          <w:rFonts w:ascii="Times New Roman" w:hAnsi="Times New Roman" w:cs="Times New Roman"/>
          <w:sz w:val="24"/>
          <w:szCs w:val="24"/>
        </w:rPr>
        <w:t xml:space="preserve">i godišnje </w:t>
      </w:r>
      <w:r w:rsidRPr="005F210F">
        <w:rPr>
          <w:rFonts w:ascii="Times New Roman" w:hAnsi="Times New Roman" w:cs="Times New Roman"/>
          <w:sz w:val="24"/>
          <w:szCs w:val="24"/>
        </w:rPr>
        <w:t xml:space="preserve">izvještavaju </w:t>
      </w:r>
      <w:r w:rsidR="00851EE0" w:rsidRPr="00257AD2">
        <w:rPr>
          <w:rFonts w:ascii="Times New Roman" w:hAnsi="Times New Roman" w:cs="Times New Roman"/>
          <w:sz w:val="24"/>
          <w:szCs w:val="24"/>
        </w:rPr>
        <w:t xml:space="preserve">Jedinstveni upravni odjel- </w:t>
      </w:r>
      <w:r w:rsidR="00851EE0"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851EE0">
        <w:rPr>
          <w:rStyle w:val="Naglaeno"/>
          <w:rFonts w:ascii="Times New Roman" w:hAnsi="Times New Roman" w:cs="Times New Roman"/>
          <w:b w:val="0"/>
          <w:bCs w:val="0"/>
          <w:sz w:val="24"/>
          <w:szCs w:val="24"/>
          <w:shd w:val="clear" w:color="auto" w:fill="FFFFFF"/>
        </w:rPr>
        <w:t>.</w:t>
      </w:r>
    </w:p>
    <w:p w14:paraId="76FA35CA" w14:textId="1BBF87FC" w:rsidR="00EC73E0" w:rsidRDefault="00EC73E0" w:rsidP="00204DFC">
      <w:pPr>
        <w:pStyle w:val="Bezproreda"/>
        <w:ind w:firstLine="527"/>
        <w:jc w:val="both"/>
        <w:rPr>
          <w:rFonts w:ascii="Times New Roman" w:hAnsi="Times New Roman" w:cs="Times New Roman"/>
          <w:sz w:val="24"/>
          <w:szCs w:val="24"/>
        </w:rPr>
      </w:pPr>
      <w:r w:rsidRPr="0073449D">
        <w:rPr>
          <w:rFonts w:ascii="Times New Roman" w:hAnsi="Times New Roman" w:cs="Times New Roman"/>
          <w:sz w:val="24"/>
          <w:szCs w:val="24"/>
        </w:rPr>
        <w:t xml:space="preserve">Ako aktivnosti i projekti za koje su sredstva osigurana u Proračunu tekuće godine nisu izvršeni do visine utvrđene Proračunom mogu se u toj visini izvršavati u sljedećoj godini, uz prethodnu suglasnost </w:t>
      </w:r>
      <w:r w:rsidR="00FC1BF6">
        <w:rPr>
          <w:rFonts w:ascii="Times New Roman" w:hAnsi="Times New Roman" w:cs="Times New Roman"/>
          <w:sz w:val="24"/>
          <w:szCs w:val="24"/>
        </w:rPr>
        <w:t>G</w:t>
      </w:r>
      <w:r w:rsidRPr="0073449D">
        <w:rPr>
          <w:rFonts w:ascii="Times New Roman" w:hAnsi="Times New Roman" w:cs="Times New Roman"/>
          <w:sz w:val="24"/>
          <w:szCs w:val="24"/>
        </w:rPr>
        <w:t>radonačelnik</w:t>
      </w:r>
      <w:r w:rsidR="00566B37">
        <w:rPr>
          <w:rFonts w:ascii="Times New Roman" w:hAnsi="Times New Roman" w:cs="Times New Roman"/>
          <w:sz w:val="24"/>
          <w:szCs w:val="24"/>
        </w:rPr>
        <w:t>a</w:t>
      </w:r>
      <w:r w:rsidRPr="0073449D">
        <w:rPr>
          <w:rFonts w:ascii="Times New Roman" w:hAnsi="Times New Roman" w:cs="Times New Roman"/>
          <w:sz w:val="24"/>
          <w:szCs w:val="24"/>
        </w:rPr>
        <w:t>.</w:t>
      </w:r>
    </w:p>
    <w:p w14:paraId="5F2E3587" w14:textId="77777777" w:rsidR="00BE2A6F" w:rsidRDefault="00BE2A6F" w:rsidP="00BE2A6F">
      <w:pPr>
        <w:spacing w:after="0" w:line="240" w:lineRule="auto"/>
        <w:rPr>
          <w:rFonts w:ascii="Times New Roman" w:hAnsi="Times New Roman" w:cs="Times New Roman"/>
          <w:sz w:val="24"/>
          <w:szCs w:val="24"/>
        </w:rPr>
      </w:pPr>
    </w:p>
    <w:p w14:paraId="12ED8E6B" w14:textId="052107A0" w:rsidR="00EC73E0" w:rsidRPr="00BA6839" w:rsidRDefault="00EC73E0" w:rsidP="00BE2A6F">
      <w:pPr>
        <w:spacing w:after="0" w:line="240" w:lineRule="auto"/>
        <w:jc w:val="center"/>
        <w:rPr>
          <w:rFonts w:ascii="Times New Roman" w:hAnsi="Times New Roman" w:cs="Times New Roman"/>
          <w:sz w:val="24"/>
          <w:szCs w:val="24"/>
        </w:rPr>
      </w:pPr>
      <w:r w:rsidRPr="00BA6839">
        <w:rPr>
          <w:rFonts w:ascii="Times New Roman" w:hAnsi="Times New Roman" w:cs="Times New Roman"/>
          <w:sz w:val="24"/>
          <w:szCs w:val="24"/>
        </w:rPr>
        <w:t>Članak 1</w:t>
      </w:r>
      <w:r>
        <w:rPr>
          <w:rFonts w:ascii="Times New Roman" w:hAnsi="Times New Roman" w:cs="Times New Roman"/>
          <w:sz w:val="24"/>
          <w:szCs w:val="24"/>
        </w:rPr>
        <w:t>6</w:t>
      </w:r>
      <w:r w:rsidRPr="00BA6839">
        <w:rPr>
          <w:rFonts w:ascii="Times New Roman" w:hAnsi="Times New Roman" w:cs="Times New Roman"/>
          <w:sz w:val="24"/>
          <w:szCs w:val="24"/>
        </w:rPr>
        <w:t>.</w:t>
      </w:r>
    </w:p>
    <w:p w14:paraId="3E7D4FA6" w14:textId="77777777" w:rsidR="00EC73E0" w:rsidRPr="00BA683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6839">
        <w:rPr>
          <w:rFonts w:ascii="Times New Roman" w:hAnsi="Times New Roman" w:cs="Times New Roman"/>
          <w:sz w:val="24"/>
          <w:szCs w:val="24"/>
        </w:rPr>
        <w:t>Pogrešno ili više uplaćeni prihodi u Proračun, vratiti će se uplatiteljima na teret tih prihoda, na temelju dokumentiranog zahtjeva.</w:t>
      </w:r>
    </w:p>
    <w:p w14:paraId="686576A8" w14:textId="0C4245F7" w:rsidR="00EC73E0" w:rsidRDefault="00BE2A6F" w:rsidP="00BE2A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C73E0" w:rsidRPr="00BA6839">
        <w:rPr>
          <w:rFonts w:ascii="Times New Roman" w:hAnsi="Times New Roman" w:cs="Times New Roman"/>
          <w:sz w:val="24"/>
          <w:szCs w:val="24"/>
        </w:rPr>
        <w:t xml:space="preserve">Nalog za povrat prihoda daje pročelnik </w:t>
      </w:r>
      <w:r w:rsidR="00471FD9">
        <w:rPr>
          <w:rFonts w:ascii="Times New Roman" w:hAnsi="Times New Roman" w:cs="Times New Roman"/>
          <w:sz w:val="24"/>
          <w:szCs w:val="24"/>
        </w:rPr>
        <w:t>Jedinstvenog upravnog odjela.</w:t>
      </w:r>
    </w:p>
    <w:p w14:paraId="0B95180B" w14:textId="77777777" w:rsidR="00FA2A88" w:rsidRPr="00BA6839" w:rsidRDefault="00FA2A88" w:rsidP="00BE2A6F">
      <w:pPr>
        <w:pStyle w:val="Bezproreda"/>
        <w:jc w:val="both"/>
        <w:rPr>
          <w:rFonts w:ascii="Times New Roman" w:hAnsi="Times New Roman" w:cs="Times New Roman"/>
          <w:sz w:val="24"/>
          <w:szCs w:val="24"/>
        </w:rPr>
      </w:pPr>
    </w:p>
    <w:p w14:paraId="71C80F12" w14:textId="77777777" w:rsidR="00EC73E0" w:rsidRPr="007B1904"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17</w:t>
      </w:r>
      <w:r w:rsidRPr="007B1904">
        <w:rPr>
          <w:rFonts w:ascii="Times New Roman" w:hAnsi="Times New Roman" w:cs="Times New Roman"/>
          <w:sz w:val="24"/>
          <w:szCs w:val="24"/>
        </w:rPr>
        <w:t>.</w:t>
      </w:r>
    </w:p>
    <w:p w14:paraId="22F724C5" w14:textId="07C5500D"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14:paraId="7E4A5D86" w14:textId="65B99396"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 xml:space="preserve">Iznimno od stavka 1. ovog članka, </w:t>
      </w:r>
      <w:r w:rsidR="00FC1BF6">
        <w:rPr>
          <w:rFonts w:ascii="Times New Roman" w:hAnsi="Times New Roman" w:cs="Times New Roman"/>
          <w:sz w:val="24"/>
          <w:szCs w:val="24"/>
        </w:rPr>
        <w:t>G</w:t>
      </w:r>
      <w:r w:rsidRPr="007B1904">
        <w:rPr>
          <w:rFonts w:ascii="Times New Roman" w:hAnsi="Times New Roman" w:cs="Times New Roman"/>
          <w:sz w:val="24"/>
          <w:szCs w:val="24"/>
        </w:rPr>
        <w:t>radonačelnik može odlučiti da se pojedini rashodi i izdaci pokrivaju i na teret ostalih proračunskih prihoda, a najviše do visine planiranih iznosa.</w:t>
      </w:r>
    </w:p>
    <w:p w14:paraId="05F2D438"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14:paraId="4FC4299B"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14:paraId="337D012B" w14:textId="77777777" w:rsidR="00EC73E0" w:rsidRPr="007B1904" w:rsidRDefault="00EC73E0" w:rsidP="00BE2A6F">
      <w:pPr>
        <w:pStyle w:val="Bezproreda"/>
        <w:jc w:val="both"/>
        <w:rPr>
          <w:rFonts w:ascii="Times New Roman" w:hAnsi="Times New Roman" w:cs="Times New Roman"/>
          <w:sz w:val="24"/>
          <w:szCs w:val="24"/>
        </w:rPr>
      </w:pPr>
    </w:p>
    <w:p w14:paraId="5DA28AA3" w14:textId="77777777" w:rsidR="00EC73E0" w:rsidRPr="00383B87"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Pr="00383B87">
        <w:rPr>
          <w:rFonts w:ascii="Times New Roman" w:hAnsi="Times New Roman" w:cs="Times New Roman"/>
          <w:sz w:val="24"/>
          <w:szCs w:val="24"/>
        </w:rPr>
        <w:t>.</w:t>
      </w:r>
    </w:p>
    <w:p w14:paraId="3FAD7C03" w14:textId="75D8586D" w:rsidR="00EC73E0" w:rsidRDefault="00EC73E0" w:rsidP="00204DFC">
      <w:pPr>
        <w:pStyle w:val="Bezproreda"/>
        <w:ind w:firstLine="527"/>
        <w:jc w:val="both"/>
        <w:rPr>
          <w:rFonts w:ascii="Times New Roman" w:hAnsi="Times New Roman" w:cs="Times New Roman"/>
          <w:sz w:val="24"/>
          <w:szCs w:val="24"/>
        </w:rPr>
      </w:pPr>
      <w:r w:rsidRPr="00383B87">
        <w:rPr>
          <w:rFonts w:ascii="Times New Roman" w:hAnsi="Times New Roman" w:cs="Times New Roman"/>
          <w:sz w:val="24"/>
          <w:szCs w:val="24"/>
        </w:rPr>
        <w:t xml:space="preserve">Gradonačelnik može u cijelosti ili djelomično otpisati dug, ukoliko bi troškovi postupka </w:t>
      </w:r>
      <w:r w:rsidR="0009241C">
        <w:rPr>
          <w:rFonts w:ascii="Times New Roman" w:hAnsi="Times New Roman" w:cs="Times New Roman"/>
          <w:sz w:val="24"/>
          <w:szCs w:val="24"/>
        </w:rPr>
        <w:t>naplate potraživanja bili u ner</w:t>
      </w:r>
      <w:r w:rsidRPr="00383B87">
        <w:rPr>
          <w:rFonts w:ascii="Times New Roman" w:hAnsi="Times New Roman" w:cs="Times New Roman"/>
          <w:sz w:val="24"/>
          <w:szCs w:val="24"/>
        </w:rPr>
        <w:t xml:space="preserve">azmjeru s visinom potraživanja ili </w:t>
      </w:r>
      <w:r>
        <w:rPr>
          <w:rFonts w:ascii="Times New Roman" w:hAnsi="Times New Roman" w:cs="Times New Roman"/>
          <w:sz w:val="24"/>
          <w:szCs w:val="24"/>
        </w:rPr>
        <w:t>zbog drugog opravdanog razloga.</w:t>
      </w:r>
    </w:p>
    <w:p w14:paraId="7D7B4F09" w14:textId="77777777" w:rsidR="00EC73E0" w:rsidRPr="00383B87" w:rsidRDefault="00EC73E0" w:rsidP="00BE2A6F">
      <w:pPr>
        <w:pStyle w:val="Bezproreda"/>
        <w:jc w:val="both"/>
        <w:rPr>
          <w:rFonts w:ascii="Times New Roman" w:hAnsi="Times New Roman" w:cs="Times New Roman"/>
          <w:sz w:val="24"/>
          <w:szCs w:val="24"/>
        </w:rPr>
      </w:pPr>
    </w:p>
    <w:p w14:paraId="7E940533" w14:textId="77777777" w:rsidR="00EC73E0" w:rsidRPr="00353E9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Pr="00353E96">
        <w:rPr>
          <w:rFonts w:ascii="Times New Roman" w:hAnsi="Times New Roman" w:cs="Times New Roman"/>
          <w:sz w:val="24"/>
          <w:szCs w:val="24"/>
        </w:rPr>
        <w:t>.</w:t>
      </w:r>
    </w:p>
    <w:p w14:paraId="0F987C54" w14:textId="60855345"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14:paraId="67E64D4C" w14:textId="77777777" w:rsidR="00EC73E0" w:rsidRPr="00353E96" w:rsidRDefault="00EC73E0" w:rsidP="00BE2A6F">
      <w:pPr>
        <w:pStyle w:val="Bezproreda"/>
        <w:jc w:val="both"/>
        <w:rPr>
          <w:rFonts w:ascii="Times New Roman" w:hAnsi="Times New Roman" w:cs="Times New Roman"/>
          <w:sz w:val="24"/>
          <w:szCs w:val="24"/>
        </w:rPr>
      </w:pPr>
    </w:p>
    <w:p w14:paraId="093051F3" w14:textId="77777777" w:rsidR="00EC73E0" w:rsidRPr="00353E96" w:rsidRDefault="00EC73E0" w:rsidP="00BE2A6F">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Pr>
          <w:rFonts w:ascii="Times New Roman" w:hAnsi="Times New Roman" w:cs="Times New Roman"/>
          <w:sz w:val="24"/>
          <w:szCs w:val="24"/>
        </w:rPr>
        <w:t>20</w:t>
      </w:r>
      <w:r w:rsidRPr="00353E96">
        <w:rPr>
          <w:rFonts w:ascii="Times New Roman" w:hAnsi="Times New Roman" w:cs="Times New Roman"/>
          <w:sz w:val="24"/>
          <w:szCs w:val="24"/>
        </w:rPr>
        <w:t>.</w:t>
      </w:r>
    </w:p>
    <w:p w14:paraId="1DC49BFD" w14:textId="4FCF588F"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w:t>
      </w:r>
      <w:r w:rsidR="0050747B">
        <w:rPr>
          <w:rFonts w:ascii="Times New Roman" w:hAnsi="Times New Roman" w:cs="Times New Roman"/>
          <w:sz w:val="24"/>
          <w:szCs w:val="24"/>
        </w:rPr>
        <w:t>/Rješenja</w:t>
      </w:r>
      <w:r w:rsidRPr="00353E96">
        <w:rPr>
          <w:rFonts w:ascii="Times New Roman" w:hAnsi="Times New Roman" w:cs="Times New Roman"/>
          <w:sz w:val="24"/>
          <w:szCs w:val="24"/>
        </w:rPr>
        <w:t xml:space="preserve"> Gradonačelnika, ukoliko krajnji korisnik nije utvrđen samim Proračunom.</w:t>
      </w:r>
    </w:p>
    <w:p w14:paraId="1AA1020B" w14:textId="77777777" w:rsidR="00EC73E0" w:rsidRPr="00353E96" w:rsidRDefault="00EC73E0" w:rsidP="00BE2A6F">
      <w:pPr>
        <w:pStyle w:val="Bezproreda"/>
        <w:jc w:val="both"/>
        <w:rPr>
          <w:rFonts w:ascii="Times New Roman" w:hAnsi="Times New Roman" w:cs="Times New Roman"/>
          <w:sz w:val="24"/>
          <w:szCs w:val="24"/>
        </w:rPr>
      </w:pPr>
    </w:p>
    <w:p w14:paraId="2DD81E43" w14:textId="77777777" w:rsidR="00EC73E0" w:rsidRPr="001D3D92"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Pr="001D3D92">
        <w:rPr>
          <w:rFonts w:ascii="Times New Roman" w:hAnsi="Times New Roman" w:cs="Times New Roman"/>
          <w:sz w:val="24"/>
          <w:szCs w:val="24"/>
        </w:rPr>
        <w:t>.</w:t>
      </w:r>
    </w:p>
    <w:p w14:paraId="570DC801" w14:textId="798A759F"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 xml:space="preserve">U Proračunu se osigurava </w:t>
      </w:r>
      <w:r>
        <w:rPr>
          <w:rFonts w:ascii="Times New Roman" w:hAnsi="Times New Roman" w:cs="Times New Roman"/>
          <w:sz w:val="24"/>
          <w:szCs w:val="24"/>
        </w:rPr>
        <w:t>tekuća zaliha proračuna</w:t>
      </w:r>
      <w:r w:rsidRPr="001D3D92">
        <w:rPr>
          <w:rFonts w:ascii="Times New Roman" w:hAnsi="Times New Roman" w:cs="Times New Roman"/>
          <w:sz w:val="24"/>
          <w:szCs w:val="24"/>
        </w:rPr>
        <w:t xml:space="preserve"> u iznosu od </w:t>
      </w:r>
      <w:r w:rsidR="00882E23">
        <w:rPr>
          <w:rFonts w:ascii="Times New Roman" w:hAnsi="Times New Roman" w:cs="Times New Roman"/>
          <w:sz w:val="24"/>
          <w:szCs w:val="24"/>
        </w:rPr>
        <w:t>20</w:t>
      </w:r>
      <w:r w:rsidRPr="00626983">
        <w:rPr>
          <w:rFonts w:ascii="Times New Roman" w:hAnsi="Times New Roman" w:cs="Times New Roman"/>
          <w:sz w:val="24"/>
          <w:szCs w:val="24"/>
        </w:rPr>
        <w:t xml:space="preserve">.000,00 </w:t>
      </w:r>
      <w:r w:rsidR="0050747B">
        <w:rPr>
          <w:rFonts w:ascii="Times New Roman" w:hAnsi="Times New Roman" w:cs="Times New Roman"/>
          <w:sz w:val="24"/>
          <w:szCs w:val="24"/>
        </w:rPr>
        <w:t>EUR</w:t>
      </w:r>
      <w:r w:rsidR="00A5451D">
        <w:rPr>
          <w:rFonts w:ascii="Times New Roman" w:hAnsi="Times New Roman" w:cs="Times New Roman"/>
          <w:sz w:val="24"/>
          <w:szCs w:val="24"/>
        </w:rPr>
        <w:t>.</w:t>
      </w:r>
    </w:p>
    <w:p w14:paraId="46BEBC22"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14:paraId="1E44422A"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O korišten</w:t>
      </w:r>
      <w:r>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14:paraId="3BAB089E" w14:textId="1CBCDF51" w:rsidR="00EC73E0" w:rsidRDefault="00EC73E0" w:rsidP="00204DFC">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Gradonačelnik je obvezan</w:t>
      </w:r>
      <w:r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000454DD">
        <w:rPr>
          <w:rFonts w:ascii="Times New Roman" w:hAnsi="Times New Roman" w:cs="Times New Roman"/>
          <w:sz w:val="24"/>
          <w:szCs w:val="24"/>
        </w:rPr>
        <w:t xml:space="preserve"> i godišnje</w:t>
      </w:r>
      <w:r w:rsidRPr="001D3D92">
        <w:rPr>
          <w:rFonts w:ascii="Times New Roman" w:hAnsi="Times New Roman" w:cs="Times New Roman"/>
          <w:sz w:val="24"/>
          <w:szCs w:val="24"/>
        </w:rPr>
        <w:t xml:space="preserve"> izvijestiti Gradsko vijeće o korištenju proračunske zalihe.</w:t>
      </w:r>
    </w:p>
    <w:p w14:paraId="2B767A8E" w14:textId="77777777" w:rsidR="00EC73E0" w:rsidRDefault="00EC73E0" w:rsidP="00BE2A6F">
      <w:pPr>
        <w:pStyle w:val="Bezproreda"/>
        <w:jc w:val="both"/>
        <w:rPr>
          <w:rFonts w:ascii="Times New Roman" w:hAnsi="Times New Roman" w:cs="Times New Roman"/>
          <w:sz w:val="24"/>
          <w:szCs w:val="24"/>
        </w:rPr>
      </w:pPr>
    </w:p>
    <w:p w14:paraId="58F1D1D8" w14:textId="77777777" w:rsidR="00AC12C3" w:rsidRDefault="00AC12C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48554D" w14:textId="267105A2"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22.</w:t>
      </w:r>
    </w:p>
    <w:p w14:paraId="20FD6243" w14:textId="05145EEE"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14:paraId="6803ADB5" w14:textId="77777777" w:rsidR="00AC12C3" w:rsidRDefault="00EC73E0" w:rsidP="00AC12C3">
      <w:pPr>
        <w:pStyle w:val="Bezproreda"/>
        <w:ind w:firstLine="527"/>
        <w:jc w:val="both"/>
        <w:rPr>
          <w:rFonts w:ascii="Times New Roman" w:hAnsi="Times New Roman" w:cs="Times New Roman"/>
          <w:color w:val="000000"/>
          <w:sz w:val="24"/>
          <w:szCs w:val="24"/>
        </w:rPr>
      </w:pPr>
      <w:r w:rsidRPr="001D3D92">
        <w:rPr>
          <w:rFonts w:ascii="Times New Roman" w:hAnsi="Times New Roman" w:cs="Times New Roman"/>
          <w:sz w:val="24"/>
          <w:szCs w:val="24"/>
        </w:rPr>
        <w:t xml:space="preserve">Iznimno, proračunski korisnik može plaćati predujmom bez suglasnosti </w:t>
      </w:r>
      <w:r w:rsidR="00FC1BF6">
        <w:rPr>
          <w:rFonts w:ascii="Times New Roman" w:hAnsi="Times New Roman" w:cs="Times New Roman"/>
          <w:sz w:val="24"/>
          <w:szCs w:val="24"/>
        </w:rPr>
        <w:t>G</w:t>
      </w:r>
      <w:r w:rsidRPr="001D3D92">
        <w:rPr>
          <w:rFonts w:ascii="Times New Roman" w:hAnsi="Times New Roman" w:cs="Times New Roman"/>
          <w:sz w:val="24"/>
          <w:szCs w:val="24"/>
        </w:rPr>
        <w:t xml:space="preserve">radonačelnika do pojedinačnog iznosa od </w:t>
      </w:r>
      <w:r w:rsidR="00E123C2">
        <w:rPr>
          <w:rFonts w:ascii="Times New Roman" w:hAnsi="Times New Roman" w:cs="Times New Roman"/>
          <w:sz w:val="24"/>
          <w:szCs w:val="24"/>
        </w:rPr>
        <w:t>3.</w:t>
      </w:r>
      <w:r w:rsidR="00DD4802">
        <w:rPr>
          <w:rFonts w:ascii="Times New Roman" w:hAnsi="Times New Roman" w:cs="Times New Roman"/>
          <w:sz w:val="24"/>
          <w:szCs w:val="24"/>
        </w:rPr>
        <w:t>000</w:t>
      </w:r>
      <w:r w:rsidR="00E123C2">
        <w:rPr>
          <w:rFonts w:ascii="Times New Roman" w:hAnsi="Times New Roman" w:cs="Times New Roman"/>
          <w:sz w:val="24"/>
          <w:szCs w:val="24"/>
        </w:rPr>
        <w:t>,00 EUR</w:t>
      </w:r>
      <w:r w:rsidR="00DD4802">
        <w:rPr>
          <w:rFonts w:ascii="Times New Roman" w:hAnsi="Times New Roman" w:cs="Times New Roman"/>
          <w:sz w:val="24"/>
          <w:szCs w:val="24"/>
        </w:rPr>
        <w:t>.</w:t>
      </w:r>
    </w:p>
    <w:p w14:paraId="60E3CD38" w14:textId="77777777" w:rsidR="00AC12C3" w:rsidRDefault="00AC12C3" w:rsidP="00AC12C3">
      <w:pPr>
        <w:pStyle w:val="Bezproreda"/>
        <w:ind w:firstLine="527"/>
        <w:jc w:val="both"/>
        <w:rPr>
          <w:rFonts w:ascii="Times New Roman" w:hAnsi="Times New Roman" w:cs="Times New Roman"/>
          <w:color w:val="000000"/>
          <w:sz w:val="24"/>
          <w:szCs w:val="24"/>
        </w:rPr>
      </w:pPr>
    </w:p>
    <w:p w14:paraId="69C5B337" w14:textId="702BF1B0" w:rsidR="00EC73E0" w:rsidRPr="00267F6C" w:rsidRDefault="00EC73E0" w:rsidP="008E4BBD">
      <w:pPr>
        <w:pStyle w:val="Bezproreda"/>
        <w:ind w:firstLine="527"/>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23</w:t>
      </w:r>
      <w:r w:rsidRPr="00267F6C">
        <w:rPr>
          <w:rFonts w:ascii="Times New Roman" w:hAnsi="Times New Roman" w:cs="Times New Roman"/>
          <w:color w:val="000000"/>
          <w:sz w:val="24"/>
          <w:szCs w:val="24"/>
        </w:rPr>
        <w:t>.</w:t>
      </w:r>
    </w:p>
    <w:p w14:paraId="60793359" w14:textId="77777777" w:rsidR="00EC73E0" w:rsidRPr="00267F6C" w:rsidRDefault="00EC73E0" w:rsidP="00BE2A6F">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67F6C">
        <w:rPr>
          <w:rFonts w:ascii="Times New Roman" w:hAnsi="Times New Roman" w:cs="Times New Roman"/>
          <w:color w:val="000000"/>
          <w:sz w:val="24"/>
          <w:szCs w:val="24"/>
        </w:rPr>
        <w:t xml:space="preserve">Svi </w:t>
      </w:r>
      <w:r>
        <w:rPr>
          <w:rFonts w:ascii="Times New Roman" w:hAnsi="Times New Roman" w:cs="Times New Roman"/>
          <w:color w:val="000000"/>
          <w:sz w:val="24"/>
          <w:szCs w:val="24"/>
        </w:rPr>
        <w:t xml:space="preserve">zahtjevi </w:t>
      </w:r>
      <w:r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14:paraId="24B3CC87" w14:textId="77777777" w:rsidR="00EC73E0" w:rsidRDefault="00EC73E0" w:rsidP="00204DFC">
      <w:pPr>
        <w:pStyle w:val="Bezproreda"/>
        <w:ind w:firstLine="527"/>
        <w:jc w:val="both"/>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14:paraId="20BA1FCD" w14:textId="77777777" w:rsidR="00EC73E0" w:rsidRDefault="00EC73E0" w:rsidP="00BE2A6F">
      <w:pPr>
        <w:pStyle w:val="Bezproreda"/>
        <w:jc w:val="both"/>
        <w:rPr>
          <w:rFonts w:ascii="Times New Roman" w:hAnsi="Times New Roman" w:cs="Times New Roman"/>
          <w:color w:val="000000"/>
          <w:sz w:val="24"/>
          <w:szCs w:val="24"/>
        </w:rPr>
      </w:pPr>
    </w:p>
    <w:p w14:paraId="2A037940" w14:textId="77777777" w:rsidR="00EC73E0" w:rsidRPr="00EA2FAC"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24</w:t>
      </w:r>
      <w:r w:rsidRPr="00EA2FAC">
        <w:rPr>
          <w:rFonts w:ascii="Times New Roman" w:hAnsi="Times New Roman" w:cs="Times New Roman"/>
          <w:sz w:val="24"/>
          <w:szCs w:val="24"/>
        </w:rPr>
        <w:t>.</w:t>
      </w:r>
    </w:p>
    <w:p w14:paraId="624F51C8" w14:textId="39FC99D5" w:rsidR="00EC73E0" w:rsidRPr="00EA2FAC"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A2FAC">
        <w:rPr>
          <w:rFonts w:ascii="Times New Roman" w:hAnsi="Times New Roman" w:cs="Times New Roman"/>
          <w:sz w:val="24"/>
          <w:szCs w:val="24"/>
        </w:rPr>
        <w:t xml:space="preserve">Zaključivanje pisanog Ugovora obvezno je za sve nabave roba, usluga i ustupanje radova, čija vrijednost prelazi iznos od </w:t>
      </w:r>
      <w:r w:rsidR="00DD4802" w:rsidRPr="006C3F40">
        <w:rPr>
          <w:rFonts w:ascii="Times New Roman" w:hAnsi="Times New Roman" w:cs="Times New Roman"/>
          <w:color w:val="000000" w:themeColor="text1"/>
          <w:sz w:val="24"/>
          <w:szCs w:val="24"/>
        </w:rPr>
        <w:t>1</w:t>
      </w:r>
      <w:r w:rsidR="006C3F40" w:rsidRPr="006C3F40">
        <w:rPr>
          <w:rFonts w:ascii="Times New Roman" w:hAnsi="Times New Roman" w:cs="Times New Roman"/>
          <w:color w:val="000000" w:themeColor="text1"/>
          <w:sz w:val="24"/>
          <w:szCs w:val="24"/>
        </w:rPr>
        <w:t>5</w:t>
      </w:r>
      <w:r w:rsidR="00DD4802" w:rsidRPr="006C3F40">
        <w:rPr>
          <w:rFonts w:ascii="Times New Roman" w:hAnsi="Times New Roman" w:cs="Times New Roman"/>
          <w:color w:val="000000" w:themeColor="text1"/>
          <w:sz w:val="24"/>
          <w:szCs w:val="24"/>
        </w:rPr>
        <w:t>.000,00 EUR</w:t>
      </w:r>
      <w:r w:rsidRPr="006C3F40">
        <w:rPr>
          <w:rFonts w:ascii="Times New Roman" w:hAnsi="Times New Roman" w:cs="Times New Roman"/>
          <w:color w:val="000000" w:themeColor="text1"/>
          <w:sz w:val="24"/>
          <w:szCs w:val="24"/>
        </w:rPr>
        <w:t xml:space="preserve"> </w:t>
      </w:r>
      <w:r w:rsidRPr="00EA2FAC">
        <w:rPr>
          <w:rFonts w:ascii="Times New Roman" w:hAnsi="Times New Roman" w:cs="Times New Roman"/>
          <w:sz w:val="24"/>
          <w:szCs w:val="24"/>
        </w:rPr>
        <w:t>bez PDV-a.</w:t>
      </w:r>
    </w:p>
    <w:p w14:paraId="18015514" w14:textId="2A6DE4AB" w:rsidR="00EC73E0" w:rsidRPr="00EA2FAC"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 xml:space="preserve">Ugovore iz stavka 1. ovog članka potpisuje </w:t>
      </w:r>
      <w:r w:rsidR="00FC1BF6">
        <w:rPr>
          <w:rFonts w:ascii="Times New Roman" w:hAnsi="Times New Roman" w:cs="Times New Roman"/>
          <w:sz w:val="24"/>
          <w:szCs w:val="24"/>
        </w:rPr>
        <w:t>G</w:t>
      </w:r>
      <w:r w:rsidRPr="00EA2FAC">
        <w:rPr>
          <w:rFonts w:ascii="Times New Roman" w:hAnsi="Times New Roman" w:cs="Times New Roman"/>
          <w:sz w:val="24"/>
          <w:szCs w:val="24"/>
        </w:rPr>
        <w:t>radonačelnik.</w:t>
      </w:r>
    </w:p>
    <w:p w14:paraId="06299791" w14:textId="77777777" w:rsidR="00EC73E0"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14:paraId="04A84B1B" w14:textId="77777777" w:rsidR="00EC73E0" w:rsidRDefault="00EC73E0" w:rsidP="00BE2A6F">
      <w:pPr>
        <w:pStyle w:val="Bezproreda"/>
        <w:jc w:val="both"/>
        <w:rPr>
          <w:rFonts w:ascii="Times New Roman" w:hAnsi="Times New Roman" w:cs="Times New Roman"/>
          <w:sz w:val="24"/>
          <w:szCs w:val="24"/>
        </w:rPr>
      </w:pPr>
    </w:p>
    <w:p w14:paraId="4755EB7A" w14:textId="77777777" w:rsidR="007A7362" w:rsidRPr="00EA2FAC" w:rsidRDefault="007A7362" w:rsidP="00BE2A6F">
      <w:pPr>
        <w:pStyle w:val="Bezproreda"/>
        <w:jc w:val="both"/>
        <w:rPr>
          <w:rFonts w:ascii="Times New Roman" w:hAnsi="Times New Roman" w:cs="Times New Roman"/>
          <w:sz w:val="24"/>
          <w:szCs w:val="24"/>
        </w:rPr>
      </w:pPr>
    </w:p>
    <w:p w14:paraId="463788A7"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IV. UPRAVLJANJE FINANCIJSKOM I NEFINANCIJSKOM IMOVINOM</w:t>
      </w:r>
    </w:p>
    <w:p w14:paraId="5B8246A2"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2FDC9822" w14:textId="77777777" w:rsidR="00EC73E0" w:rsidRPr="00C8111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Pr="00C81116">
        <w:rPr>
          <w:rFonts w:ascii="Times New Roman" w:hAnsi="Times New Roman" w:cs="Times New Roman"/>
          <w:sz w:val="24"/>
          <w:szCs w:val="24"/>
        </w:rPr>
        <w:t>.</w:t>
      </w:r>
    </w:p>
    <w:p w14:paraId="3CC51DAE" w14:textId="77777777" w:rsidR="00EC73E0" w:rsidRPr="00C81116"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C81116">
        <w:rPr>
          <w:rFonts w:ascii="Times New Roman" w:hAnsi="Times New Roman" w:cs="Times New Roman"/>
          <w:sz w:val="24"/>
          <w:szCs w:val="24"/>
        </w:rPr>
        <w:t xml:space="preserve">Raspoloživim novčanim sredstvima na računu Proračuna </w:t>
      </w:r>
      <w:r>
        <w:rPr>
          <w:rFonts w:ascii="Times New Roman" w:hAnsi="Times New Roman" w:cs="Times New Roman"/>
          <w:sz w:val="24"/>
          <w:szCs w:val="24"/>
        </w:rPr>
        <w:t>upravlja G</w:t>
      </w:r>
      <w:r w:rsidRPr="00C81116">
        <w:rPr>
          <w:rFonts w:ascii="Times New Roman" w:hAnsi="Times New Roman" w:cs="Times New Roman"/>
          <w:sz w:val="24"/>
          <w:szCs w:val="24"/>
        </w:rPr>
        <w:t>radonačelnik.</w:t>
      </w:r>
    </w:p>
    <w:p w14:paraId="71106111"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14:paraId="1C68C69C"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14:paraId="7A9804D7"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14:paraId="2B052EED" w14:textId="5C6DD0D9" w:rsidR="00EC73E0"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 xml:space="preserve">Visina kratkoročne pozajmice po pojedinom korisniku ne može iznositi više od </w:t>
      </w:r>
      <w:r w:rsidR="00DD4802">
        <w:rPr>
          <w:rFonts w:ascii="Times New Roman" w:hAnsi="Times New Roman" w:cs="Times New Roman"/>
          <w:sz w:val="24"/>
          <w:szCs w:val="24"/>
        </w:rPr>
        <w:t xml:space="preserve">130.000,00 EUR, </w:t>
      </w:r>
      <w:r w:rsidRPr="00C81116">
        <w:rPr>
          <w:rFonts w:ascii="Times New Roman" w:hAnsi="Times New Roman" w:cs="Times New Roman"/>
          <w:sz w:val="24"/>
          <w:szCs w:val="24"/>
        </w:rPr>
        <w:t>a rok na koji se pozajmica daje, ne može biti duži od šest mjeseci.</w:t>
      </w:r>
      <w:r w:rsidR="00204DFC">
        <w:rPr>
          <w:rFonts w:ascii="Times New Roman" w:hAnsi="Times New Roman" w:cs="Times New Roman"/>
          <w:sz w:val="24"/>
          <w:szCs w:val="24"/>
        </w:rPr>
        <w:t xml:space="preserve"> </w:t>
      </w:r>
      <w:r w:rsidRPr="00C81116">
        <w:rPr>
          <w:rFonts w:ascii="Times New Roman" w:hAnsi="Times New Roman" w:cs="Times New Roman"/>
          <w:sz w:val="24"/>
          <w:szCs w:val="24"/>
        </w:rPr>
        <w:t>Korisnik kratkoročne pozajmice obvezan je vratiti sredstva</w:t>
      </w:r>
      <w:r w:rsidR="00CC2EB8">
        <w:rPr>
          <w:rFonts w:ascii="Times New Roman" w:hAnsi="Times New Roman" w:cs="Times New Roman"/>
          <w:sz w:val="24"/>
          <w:szCs w:val="24"/>
        </w:rPr>
        <w:t xml:space="preserve"> u Proračun do 31. prosinca 202</w:t>
      </w:r>
      <w:r w:rsidR="00DC5844">
        <w:rPr>
          <w:rFonts w:ascii="Times New Roman" w:hAnsi="Times New Roman" w:cs="Times New Roman"/>
          <w:sz w:val="24"/>
          <w:szCs w:val="24"/>
        </w:rPr>
        <w:t>5</w:t>
      </w:r>
      <w:r w:rsidRPr="00C81116">
        <w:rPr>
          <w:rFonts w:ascii="Times New Roman" w:hAnsi="Times New Roman" w:cs="Times New Roman"/>
          <w:sz w:val="24"/>
          <w:szCs w:val="24"/>
        </w:rPr>
        <w:t>. godine.</w:t>
      </w:r>
    </w:p>
    <w:p w14:paraId="00E5FD63" w14:textId="77777777" w:rsidR="00EC73E0" w:rsidRDefault="00EC73E0" w:rsidP="00BE2A6F">
      <w:pPr>
        <w:pStyle w:val="Bezproreda"/>
        <w:jc w:val="both"/>
        <w:rPr>
          <w:rFonts w:ascii="Times New Roman" w:hAnsi="Times New Roman" w:cs="Times New Roman"/>
          <w:sz w:val="24"/>
          <w:szCs w:val="24"/>
        </w:rPr>
      </w:pPr>
    </w:p>
    <w:p w14:paraId="123676CA" w14:textId="77777777" w:rsidR="007A7362" w:rsidRPr="00C81116" w:rsidRDefault="007A7362" w:rsidP="00BE2A6F">
      <w:pPr>
        <w:pStyle w:val="Bezproreda"/>
        <w:jc w:val="both"/>
        <w:rPr>
          <w:rFonts w:ascii="Times New Roman" w:hAnsi="Times New Roman" w:cs="Times New Roman"/>
          <w:sz w:val="24"/>
          <w:szCs w:val="24"/>
        </w:rPr>
      </w:pPr>
    </w:p>
    <w:p w14:paraId="4E77E339"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 ZADUŽIVANJE I DAVANJE JAMSTVA</w:t>
      </w:r>
    </w:p>
    <w:p w14:paraId="6854DDC1" w14:textId="77777777" w:rsidR="007A7362" w:rsidRPr="009E2727" w:rsidRDefault="007A7362" w:rsidP="00BE2A6F">
      <w:pPr>
        <w:pStyle w:val="StandardWeb"/>
        <w:shd w:val="clear" w:color="auto" w:fill="FFFFFF"/>
        <w:spacing w:before="0" w:beforeAutospacing="0" w:after="0" w:afterAutospacing="0"/>
        <w:jc w:val="both"/>
      </w:pPr>
    </w:p>
    <w:p w14:paraId="1ACC27C2" w14:textId="77777777" w:rsidR="00EC73E0" w:rsidRPr="009E2727" w:rsidRDefault="00EC73E0" w:rsidP="00BE2A6F">
      <w:pPr>
        <w:pStyle w:val="Bezproreda"/>
        <w:jc w:val="center"/>
        <w:rPr>
          <w:rFonts w:ascii="Times New Roman" w:hAnsi="Times New Roman" w:cs="Times New Roman"/>
          <w:sz w:val="24"/>
          <w:szCs w:val="24"/>
        </w:rPr>
      </w:pPr>
      <w:r w:rsidRPr="009E2727">
        <w:rPr>
          <w:rFonts w:ascii="Times New Roman" w:hAnsi="Times New Roman" w:cs="Times New Roman"/>
          <w:sz w:val="24"/>
          <w:szCs w:val="24"/>
        </w:rPr>
        <w:t>Članak 26.</w:t>
      </w:r>
    </w:p>
    <w:p w14:paraId="251DED82" w14:textId="77777777" w:rsidR="00EC73E0" w:rsidRPr="009E2727" w:rsidRDefault="00EC73E0" w:rsidP="00BE2A6F">
      <w:pPr>
        <w:pStyle w:val="Bezproreda"/>
        <w:jc w:val="both"/>
        <w:rPr>
          <w:rFonts w:ascii="Times New Roman" w:hAnsi="Times New Roman" w:cs="Times New Roman"/>
          <w:sz w:val="24"/>
          <w:szCs w:val="24"/>
        </w:rPr>
      </w:pPr>
      <w:r w:rsidRPr="009E2727">
        <w:rPr>
          <w:rFonts w:ascii="Times New Roman" w:hAnsi="Times New Roman" w:cs="Times New Roman"/>
          <w:sz w:val="24"/>
          <w:szCs w:val="24"/>
        </w:rPr>
        <w:tab/>
        <w:t>Grad se može zaduživati za kapitalna ulaganja, te izdavati jamstva u skladu sa Zakonom o proračunu i Pravilnikom o postupku zaduživanja jedinica lokalne i područne (regionalne) samouprave i davanju jamstva jedinica područne (regionalne) samouprave.</w:t>
      </w:r>
    </w:p>
    <w:p w14:paraId="599FEFBD" w14:textId="41CC48DA" w:rsidR="009E59CA" w:rsidRPr="009E2727" w:rsidRDefault="009E59CA" w:rsidP="00BE2A6F">
      <w:pPr>
        <w:pStyle w:val="Bezproreda"/>
        <w:tabs>
          <w:tab w:val="left" w:pos="527"/>
        </w:tabs>
        <w:jc w:val="both"/>
      </w:pPr>
      <w:r w:rsidRPr="009E2727">
        <w:rPr>
          <w:rFonts w:ascii="Times New Roman" w:hAnsi="Times New Roman" w:cs="Times New Roman"/>
          <w:sz w:val="24"/>
          <w:szCs w:val="24"/>
        </w:rPr>
        <w:tab/>
      </w:r>
      <w:r w:rsidR="00EC73E0" w:rsidRPr="009E2727">
        <w:rPr>
          <w:rFonts w:ascii="Times New Roman" w:hAnsi="Times New Roman" w:cs="Times New Roman"/>
          <w:sz w:val="24"/>
          <w:szCs w:val="24"/>
        </w:rPr>
        <w:t xml:space="preserve">Odluku o zaduživanju Grada i Odluku o izdavanju jamstva donosi Gradsko vijeće na prijedlog </w:t>
      </w:r>
      <w:r w:rsidR="00FC1BF6" w:rsidRPr="009E2727">
        <w:rPr>
          <w:rFonts w:ascii="Times New Roman" w:hAnsi="Times New Roman" w:cs="Times New Roman"/>
          <w:sz w:val="24"/>
          <w:szCs w:val="24"/>
        </w:rPr>
        <w:t>G</w:t>
      </w:r>
      <w:r w:rsidR="00EC73E0" w:rsidRPr="009E2727">
        <w:rPr>
          <w:rFonts w:ascii="Times New Roman" w:hAnsi="Times New Roman" w:cs="Times New Roman"/>
          <w:sz w:val="24"/>
          <w:szCs w:val="24"/>
        </w:rPr>
        <w:t>radonačelnika.</w:t>
      </w:r>
      <w:r w:rsidRPr="009E2727">
        <w:t xml:space="preserve"> </w:t>
      </w:r>
    </w:p>
    <w:p w14:paraId="21D51184" w14:textId="07E4FD70" w:rsidR="009E59CA" w:rsidRPr="009E2727" w:rsidRDefault="009E59CA" w:rsidP="00BE2A6F">
      <w:pPr>
        <w:pStyle w:val="Bezproreda"/>
        <w:tabs>
          <w:tab w:val="left" w:pos="527"/>
        </w:tabs>
        <w:jc w:val="both"/>
        <w:rPr>
          <w:rFonts w:ascii="Times New Roman" w:hAnsi="Times New Roman" w:cs="Times New Roman"/>
          <w:sz w:val="24"/>
          <w:szCs w:val="24"/>
        </w:rPr>
      </w:pPr>
      <w:r w:rsidRPr="009E2727">
        <w:tab/>
      </w:r>
      <w:r w:rsidRPr="009E2727">
        <w:rPr>
          <w:rFonts w:ascii="Times New Roman" w:hAnsi="Times New Roman" w:cs="Times New Roman"/>
          <w:sz w:val="24"/>
          <w:szCs w:val="24"/>
        </w:rPr>
        <w:t>Grad Otočac</w:t>
      </w:r>
      <w:r w:rsidR="00FE435F" w:rsidRPr="009E2727">
        <w:rPr>
          <w:rFonts w:ascii="Times New Roman" w:hAnsi="Times New Roman" w:cs="Times New Roman"/>
          <w:sz w:val="24"/>
          <w:szCs w:val="24"/>
        </w:rPr>
        <w:t xml:space="preserve"> se u 202</w:t>
      </w:r>
      <w:r w:rsidR="00827813" w:rsidRPr="009E2727">
        <w:rPr>
          <w:rFonts w:ascii="Times New Roman" w:hAnsi="Times New Roman" w:cs="Times New Roman"/>
          <w:sz w:val="24"/>
          <w:szCs w:val="24"/>
        </w:rPr>
        <w:t>3</w:t>
      </w:r>
      <w:r w:rsidR="00FE435F" w:rsidRPr="009E2727">
        <w:rPr>
          <w:rFonts w:ascii="Times New Roman" w:hAnsi="Times New Roman" w:cs="Times New Roman"/>
          <w:sz w:val="24"/>
          <w:szCs w:val="24"/>
        </w:rPr>
        <w:t>.</w:t>
      </w:r>
      <w:r w:rsidR="00200104" w:rsidRPr="009E2727">
        <w:rPr>
          <w:rFonts w:ascii="Times New Roman" w:hAnsi="Times New Roman" w:cs="Times New Roman"/>
          <w:sz w:val="24"/>
          <w:szCs w:val="24"/>
        </w:rPr>
        <w:t xml:space="preserve"> </w:t>
      </w:r>
      <w:r w:rsidR="00FE435F" w:rsidRPr="009E2727">
        <w:rPr>
          <w:rFonts w:ascii="Times New Roman" w:hAnsi="Times New Roman" w:cs="Times New Roman"/>
          <w:sz w:val="24"/>
          <w:szCs w:val="24"/>
        </w:rPr>
        <w:t>godini kreditno zadužio</w:t>
      </w:r>
      <w:r w:rsidRPr="009E2727">
        <w:rPr>
          <w:rFonts w:ascii="Times New Roman" w:hAnsi="Times New Roman" w:cs="Times New Roman"/>
          <w:sz w:val="24"/>
          <w:szCs w:val="24"/>
        </w:rPr>
        <w:t xml:space="preserve"> </w:t>
      </w:r>
      <w:r w:rsidR="00FE435F" w:rsidRPr="009E2727">
        <w:rPr>
          <w:rFonts w:ascii="Times New Roman" w:hAnsi="Times New Roman" w:cs="Times New Roman"/>
          <w:sz w:val="24"/>
          <w:szCs w:val="24"/>
        </w:rPr>
        <w:t>u iznosu</w:t>
      </w:r>
      <w:r w:rsidR="004D765E" w:rsidRPr="009E2727">
        <w:rPr>
          <w:rFonts w:ascii="Times New Roman" w:hAnsi="Times New Roman" w:cs="Times New Roman"/>
          <w:sz w:val="24"/>
          <w:szCs w:val="24"/>
        </w:rPr>
        <w:t xml:space="preserve"> </w:t>
      </w:r>
      <w:r w:rsidR="00FE435F" w:rsidRPr="009E2727">
        <w:rPr>
          <w:rFonts w:ascii="Times New Roman" w:hAnsi="Times New Roman" w:cs="Times New Roman"/>
          <w:sz w:val="24"/>
          <w:szCs w:val="24"/>
        </w:rPr>
        <w:t>od</w:t>
      </w:r>
      <w:r w:rsidR="004D765E" w:rsidRPr="009E2727">
        <w:rPr>
          <w:rFonts w:ascii="Times New Roman" w:hAnsi="Times New Roman" w:cs="Times New Roman"/>
          <w:sz w:val="24"/>
          <w:szCs w:val="24"/>
        </w:rPr>
        <w:t xml:space="preserve"> </w:t>
      </w:r>
      <w:r w:rsidR="00DD4802" w:rsidRPr="009E2727">
        <w:rPr>
          <w:rFonts w:ascii="Times New Roman" w:hAnsi="Times New Roman" w:cs="Times New Roman"/>
          <w:sz w:val="24"/>
          <w:szCs w:val="24"/>
        </w:rPr>
        <w:t>1.252.701,16 EUR</w:t>
      </w:r>
      <w:r w:rsidR="000D2338" w:rsidRPr="009E2727">
        <w:rPr>
          <w:rFonts w:ascii="Times New Roman" w:hAnsi="Times New Roman" w:cs="Times New Roman"/>
          <w:sz w:val="24"/>
          <w:szCs w:val="24"/>
        </w:rPr>
        <w:t xml:space="preserve"> </w:t>
      </w:r>
      <w:r w:rsidR="00DD4802" w:rsidRPr="009E2727">
        <w:rPr>
          <w:rFonts w:ascii="Times New Roman" w:hAnsi="Times New Roman" w:cs="Times New Roman"/>
          <w:sz w:val="24"/>
          <w:szCs w:val="24"/>
        </w:rPr>
        <w:t xml:space="preserve"> </w:t>
      </w:r>
      <w:r w:rsidR="00200104" w:rsidRPr="009E2727">
        <w:rPr>
          <w:rFonts w:ascii="Times New Roman" w:hAnsi="Times New Roman" w:cs="Times New Roman"/>
          <w:sz w:val="24"/>
          <w:szCs w:val="24"/>
        </w:rPr>
        <w:t>od HBOR-a za energetsku modernizaciju javne rasvjete</w:t>
      </w:r>
      <w:r w:rsidR="00DD4802" w:rsidRPr="009E2727">
        <w:rPr>
          <w:rFonts w:ascii="Times New Roman" w:hAnsi="Times New Roman" w:cs="Times New Roman"/>
          <w:sz w:val="24"/>
          <w:szCs w:val="24"/>
        </w:rPr>
        <w:t xml:space="preserve"> </w:t>
      </w:r>
      <w:r w:rsidR="00827813" w:rsidRPr="009E2727">
        <w:rPr>
          <w:rFonts w:ascii="Times New Roman" w:hAnsi="Times New Roman" w:cs="Times New Roman"/>
          <w:sz w:val="24"/>
          <w:szCs w:val="24"/>
        </w:rPr>
        <w:t>na području Grada Otočca.</w:t>
      </w:r>
    </w:p>
    <w:p w14:paraId="060DB28C" w14:textId="0900B157" w:rsidR="009E59CA" w:rsidRPr="009E2727" w:rsidRDefault="009E59CA" w:rsidP="00BE2A6F">
      <w:pPr>
        <w:pStyle w:val="Bezproreda"/>
        <w:tabs>
          <w:tab w:val="left" w:pos="527"/>
        </w:tabs>
        <w:jc w:val="both"/>
        <w:rPr>
          <w:rFonts w:ascii="Times New Roman" w:hAnsi="Times New Roman" w:cs="Times New Roman"/>
          <w:sz w:val="24"/>
          <w:szCs w:val="24"/>
        </w:rPr>
      </w:pPr>
      <w:r w:rsidRPr="009E2727">
        <w:rPr>
          <w:rFonts w:ascii="Times New Roman" w:hAnsi="Times New Roman" w:cs="Times New Roman"/>
          <w:sz w:val="24"/>
          <w:szCs w:val="24"/>
        </w:rPr>
        <w:tab/>
        <w:t>Grad Otočac do kraja 202</w:t>
      </w:r>
      <w:r w:rsidR="00DC5844" w:rsidRPr="009E2727">
        <w:rPr>
          <w:rFonts w:ascii="Times New Roman" w:hAnsi="Times New Roman" w:cs="Times New Roman"/>
          <w:sz w:val="24"/>
          <w:szCs w:val="24"/>
        </w:rPr>
        <w:t>5</w:t>
      </w:r>
      <w:r w:rsidRPr="009E2727">
        <w:rPr>
          <w:rFonts w:ascii="Times New Roman" w:hAnsi="Times New Roman" w:cs="Times New Roman"/>
          <w:sz w:val="24"/>
          <w:szCs w:val="24"/>
        </w:rPr>
        <w:t xml:space="preserve">. godine </w:t>
      </w:r>
      <w:r w:rsidR="008E24CE" w:rsidRPr="009E2727">
        <w:rPr>
          <w:rFonts w:ascii="Times New Roman" w:hAnsi="Times New Roman" w:cs="Times New Roman"/>
          <w:sz w:val="24"/>
          <w:szCs w:val="24"/>
        </w:rPr>
        <w:t xml:space="preserve">ne </w:t>
      </w:r>
      <w:r w:rsidRPr="009E2727">
        <w:rPr>
          <w:rFonts w:ascii="Times New Roman" w:hAnsi="Times New Roman" w:cs="Times New Roman"/>
          <w:sz w:val="24"/>
          <w:szCs w:val="24"/>
        </w:rPr>
        <w:t xml:space="preserve">planira </w:t>
      </w:r>
      <w:r w:rsidR="008E24CE" w:rsidRPr="009E2727">
        <w:rPr>
          <w:rFonts w:ascii="Times New Roman" w:hAnsi="Times New Roman" w:cs="Times New Roman"/>
          <w:sz w:val="24"/>
          <w:szCs w:val="24"/>
        </w:rPr>
        <w:t>novo zaduženje.</w:t>
      </w:r>
    </w:p>
    <w:p w14:paraId="5821A68D" w14:textId="64A4E0AE" w:rsidR="008E24CE" w:rsidRPr="009E2727" w:rsidRDefault="00883B1E" w:rsidP="00BE2A6F">
      <w:pPr>
        <w:pStyle w:val="Bezproreda"/>
        <w:tabs>
          <w:tab w:val="left" w:pos="527"/>
        </w:tabs>
        <w:jc w:val="both"/>
        <w:rPr>
          <w:rFonts w:ascii="Times New Roman" w:hAnsi="Times New Roman" w:cs="Times New Roman"/>
          <w:sz w:val="24"/>
          <w:szCs w:val="24"/>
        </w:rPr>
      </w:pPr>
      <w:r w:rsidRPr="009E2727">
        <w:rPr>
          <w:rFonts w:ascii="Times New Roman" w:hAnsi="Times New Roman" w:cs="Times New Roman"/>
          <w:sz w:val="24"/>
          <w:szCs w:val="24"/>
        </w:rPr>
        <w:lastRenderedPageBreak/>
        <w:t>Zaduženje Grada na dan 01.01.202</w:t>
      </w:r>
      <w:r w:rsidR="00DC5844" w:rsidRPr="009E2727">
        <w:rPr>
          <w:rFonts w:ascii="Times New Roman" w:hAnsi="Times New Roman" w:cs="Times New Roman"/>
          <w:sz w:val="24"/>
          <w:szCs w:val="24"/>
        </w:rPr>
        <w:t>5</w:t>
      </w:r>
      <w:r w:rsidRPr="009E2727">
        <w:rPr>
          <w:rFonts w:ascii="Times New Roman" w:hAnsi="Times New Roman" w:cs="Times New Roman"/>
          <w:sz w:val="24"/>
          <w:szCs w:val="24"/>
        </w:rPr>
        <w:t>. godine po osnovi glavnice dugoročnog kredita iznosit će 1.</w:t>
      </w:r>
      <w:r w:rsidR="00DC5844" w:rsidRPr="009E2727">
        <w:rPr>
          <w:rFonts w:ascii="Times New Roman" w:hAnsi="Times New Roman" w:cs="Times New Roman"/>
          <w:sz w:val="24"/>
          <w:szCs w:val="24"/>
        </w:rPr>
        <w:t xml:space="preserve">033.478,45 </w:t>
      </w:r>
      <w:r w:rsidRPr="009E2727">
        <w:rPr>
          <w:rFonts w:ascii="Times New Roman" w:hAnsi="Times New Roman" w:cs="Times New Roman"/>
          <w:sz w:val="24"/>
          <w:szCs w:val="24"/>
        </w:rPr>
        <w:t>EUR, a o</w:t>
      </w:r>
      <w:r w:rsidR="00D7314C" w:rsidRPr="009E2727">
        <w:rPr>
          <w:rFonts w:ascii="Times New Roman" w:hAnsi="Times New Roman" w:cs="Times New Roman"/>
          <w:sz w:val="24"/>
          <w:szCs w:val="24"/>
        </w:rPr>
        <w:t>čekivani</w:t>
      </w:r>
      <w:r w:rsidR="008E24CE" w:rsidRPr="009E2727">
        <w:rPr>
          <w:rFonts w:ascii="Times New Roman" w:hAnsi="Times New Roman" w:cs="Times New Roman"/>
          <w:sz w:val="24"/>
          <w:szCs w:val="24"/>
        </w:rPr>
        <w:t xml:space="preserve"> iznos ukupnog duga </w:t>
      </w:r>
      <w:r w:rsidRPr="009E2727">
        <w:rPr>
          <w:rFonts w:ascii="Times New Roman" w:hAnsi="Times New Roman" w:cs="Times New Roman"/>
          <w:sz w:val="24"/>
          <w:szCs w:val="24"/>
        </w:rPr>
        <w:t xml:space="preserve">po osnovi glavnice dugoročnog kredita </w:t>
      </w:r>
      <w:r w:rsidR="008E24CE" w:rsidRPr="009E2727">
        <w:rPr>
          <w:rFonts w:ascii="Times New Roman" w:hAnsi="Times New Roman" w:cs="Times New Roman"/>
          <w:sz w:val="24"/>
          <w:szCs w:val="24"/>
        </w:rPr>
        <w:t xml:space="preserve">na kraju </w:t>
      </w:r>
      <w:r w:rsidR="00D7314C" w:rsidRPr="009E2727">
        <w:rPr>
          <w:rFonts w:ascii="Times New Roman" w:hAnsi="Times New Roman" w:cs="Times New Roman"/>
          <w:sz w:val="24"/>
          <w:szCs w:val="24"/>
        </w:rPr>
        <w:t>202</w:t>
      </w:r>
      <w:r w:rsidR="00DC5844" w:rsidRPr="009E2727">
        <w:rPr>
          <w:rFonts w:ascii="Times New Roman" w:hAnsi="Times New Roman" w:cs="Times New Roman"/>
          <w:sz w:val="24"/>
          <w:szCs w:val="24"/>
        </w:rPr>
        <w:t>5</w:t>
      </w:r>
      <w:r w:rsidR="00D7314C" w:rsidRPr="009E2727">
        <w:rPr>
          <w:rFonts w:ascii="Times New Roman" w:hAnsi="Times New Roman" w:cs="Times New Roman"/>
          <w:sz w:val="24"/>
          <w:szCs w:val="24"/>
        </w:rPr>
        <w:t>.</w:t>
      </w:r>
      <w:r w:rsidR="00781353" w:rsidRPr="009E2727">
        <w:rPr>
          <w:rFonts w:ascii="Times New Roman" w:hAnsi="Times New Roman" w:cs="Times New Roman"/>
          <w:sz w:val="24"/>
          <w:szCs w:val="24"/>
        </w:rPr>
        <w:t xml:space="preserve"> </w:t>
      </w:r>
      <w:r w:rsidR="008E24CE" w:rsidRPr="009E2727">
        <w:rPr>
          <w:rFonts w:ascii="Times New Roman" w:hAnsi="Times New Roman" w:cs="Times New Roman"/>
          <w:sz w:val="24"/>
          <w:szCs w:val="24"/>
        </w:rPr>
        <w:t xml:space="preserve">godine </w:t>
      </w:r>
      <w:r w:rsidRPr="009E2727">
        <w:rPr>
          <w:rFonts w:ascii="Times New Roman" w:hAnsi="Times New Roman" w:cs="Times New Roman"/>
          <w:sz w:val="24"/>
          <w:szCs w:val="24"/>
        </w:rPr>
        <w:t xml:space="preserve">iznosit će </w:t>
      </w:r>
      <w:r w:rsidR="00DC5844" w:rsidRPr="009E2727">
        <w:rPr>
          <w:rFonts w:ascii="Times New Roman" w:hAnsi="Times New Roman" w:cs="Times New Roman"/>
          <w:sz w:val="24"/>
          <w:szCs w:val="24"/>
        </w:rPr>
        <w:t>908.208,33</w:t>
      </w:r>
      <w:r w:rsidR="00CE4D1D" w:rsidRPr="009E2727">
        <w:rPr>
          <w:rFonts w:ascii="Times New Roman" w:hAnsi="Times New Roman" w:cs="Times New Roman"/>
          <w:sz w:val="24"/>
          <w:szCs w:val="24"/>
        </w:rPr>
        <w:t xml:space="preserve"> EUR</w:t>
      </w:r>
      <w:r w:rsidR="00AF0610" w:rsidRPr="009E2727">
        <w:rPr>
          <w:rFonts w:ascii="Times New Roman" w:hAnsi="Times New Roman" w:cs="Times New Roman"/>
          <w:sz w:val="24"/>
          <w:szCs w:val="24"/>
        </w:rPr>
        <w:t>.</w:t>
      </w:r>
    </w:p>
    <w:p w14:paraId="44CA27F7" w14:textId="6E415852" w:rsidR="0059486D" w:rsidRPr="004E5E4C" w:rsidRDefault="00200104" w:rsidP="004E5E4C">
      <w:pPr>
        <w:pStyle w:val="Bezproreda"/>
        <w:tabs>
          <w:tab w:val="left" w:pos="527"/>
        </w:tabs>
        <w:jc w:val="both"/>
        <w:rPr>
          <w:rFonts w:ascii="Times New Roman" w:hAnsi="Times New Roman" w:cs="Times New Roman"/>
          <w:color w:val="FF0000"/>
          <w:sz w:val="24"/>
          <w:szCs w:val="24"/>
        </w:rPr>
      </w:pPr>
      <w:r w:rsidRPr="008060BD">
        <w:rPr>
          <w:rFonts w:ascii="Times New Roman" w:hAnsi="Times New Roman" w:cs="Times New Roman"/>
          <w:color w:val="FF0000"/>
          <w:sz w:val="24"/>
          <w:szCs w:val="24"/>
        </w:rPr>
        <w:tab/>
      </w:r>
      <w:r w:rsidR="004D0246" w:rsidRPr="008060BD">
        <w:rPr>
          <w:rFonts w:ascii="Times New Roman" w:hAnsi="Times New Roman" w:cs="Times New Roman"/>
          <w:color w:val="FF0000"/>
          <w:sz w:val="24"/>
          <w:szCs w:val="24"/>
        </w:rPr>
        <w:t xml:space="preserve"> </w:t>
      </w:r>
    </w:p>
    <w:p w14:paraId="65672709" w14:textId="7A461931"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w:t>
      </w:r>
      <w:r w:rsidR="004E5E4C">
        <w:rPr>
          <w:rFonts w:ascii="Times New Roman" w:hAnsi="Times New Roman" w:cs="Times New Roman"/>
          <w:sz w:val="24"/>
          <w:szCs w:val="24"/>
        </w:rPr>
        <w:t>l</w:t>
      </w:r>
      <w:r>
        <w:rPr>
          <w:rFonts w:ascii="Times New Roman" w:hAnsi="Times New Roman" w:cs="Times New Roman"/>
          <w:sz w:val="24"/>
          <w:szCs w:val="24"/>
        </w:rPr>
        <w:t>anak 27</w:t>
      </w:r>
      <w:r w:rsidRPr="003E1B38">
        <w:rPr>
          <w:rFonts w:ascii="Times New Roman" w:hAnsi="Times New Roman" w:cs="Times New Roman"/>
          <w:sz w:val="24"/>
          <w:szCs w:val="24"/>
        </w:rPr>
        <w:t>.</w:t>
      </w:r>
    </w:p>
    <w:p w14:paraId="41517EED" w14:textId="6ED6847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 xml:space="preserve">Za premošćivanje jaza nastalog zbog različite dinamike priljeva sredstava i dospijeća obveza, </w:t>
      </w:r>
      <w:r w:rsidR="00FC1BF6">
        <w:rPr>
          <w:rFonts w:ascii="Times New Roman" w:hAnsi="Times New Roman" w:cs="Times New Roman"/>
          <w:sz w:val="24"/>
          <w:szCs w:val="24"/>
        </w:rPr>
        <w:t>G</w:t>
      </w:r>
      <w:r w:rsidRPr="003E1B38">
        <w:rPr>
          <w:rFonts w:ascii="Times New Roman" w:hAnsi="Times New Roman" w:cs="Times New Roman"/>
          <w:sz w:val="24"/>
          <w:szCs w:val="24"/>
        </w:rPr>
        <w:t>radonačelnik može d</w:t>
      </w:r>
      <w:r>
        <w:rPr>
          <w:rFonts w:ascii="Times New Roman" w:hAnsi="Times New Roman" w:cs="Times New Roman"/>
          <w:sz w:val="24"/>
          <w:szCs w:val="24"/>
        </w:rPr>
        <w:t>onijeti odluku kojom se Grad Otočac</w:t>
      </w:r>
      <w:r w:rsidRPr="003E1B38">
        <w:rPr>
          <w:rFonts w:ascii="Times New Roman" w:hAnsi="Times New Roman" w:cs="Times New Roman"/>
          <w:sz w:val="24"/>
          <w:szCs w:val="24"/>
        </w:rPr>
        <w:t xml:space="preserve"> kratkoročno zadužuje, najduže do 12 mjesec</w:t>
      </w:r>
      <w:r>
        <w:rPr>
          <w:rFonts w:ascii="Times New Roman" w:hAnsi="Times New Roman" w:cs="Times New Roman"/>
          <w:sz w:val="24"/>
          <w:szCs w:val="24"/>
        </w:rPr>
        <w:t>i</w:t>
      </w:r>
      <w:r w:rsidRPr="003E1B38">
        <w:rPr>
          <w:rFonts w:ascii="Times New Roman" w:hAnsi="Times New Roman" w:cs="Times New Roman"/>
          <w:sz w:val="24"/>
          <w:szCs w:val="24"/>
        </w:rPr>
        <w:t>, bez mogućnosti daljnjeg reprograma ili zatvaranja postojećih obveza po kratkoročnim kreditima ili zajmovima uzimanjem novih kratkoročnih kredita ili zajmova.</w:t>
      </w:r>
    </w:p>
    <w:p w14:paraId="208F48F9" w14:textId="1A7E5FA2" w:rsidR="007A7362" w:rsidRDefault="007A7362" w:rsidP="00BE2A6F">
      <w:pPr>
        <w:spacing w:after="0" w:line="240" w:lineRule="auto"/>
        <w:rPr>
          <w:rFonts w:ascii="Times New Roman" w:hAnsi="Times New Roman" w:cs="Times New Roman"/>
          <w:sz w:val="24"/>
          <w:szCs w:val="24"/>
        </w:rPr>
      </w:pPr>
    </w:p>
    <w:p w14:paraId="33EF2B09" w14:textId="77777777" w:rsidR="00EC73E0" w:rsidRPr="00631A99"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28</w:t>
      </w:r>
      <w:r w:rsidRPr="00631A99">
        <w:rPr>
          <w:rFonts w:ascii="Times New Roman" w:hAnsi="Times New Roman" w:cs="Times New Roman"/>
          <w:sz w:val="24"/>
          <w:szCs w:val="24"/>
        </w:rPr>
        <w:t>.</w:t>
      </w:r>
    </w:p>
    <w:p w14:paraId="7952C30B" w14:textId="77777777" w:rsidR="00EC73E0" w:rsidRPr="00631A9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631A99">
        <w:rPr>
          <w:rFonts w:ascii="Times New Roman" w:hAnsi="Times New Roman" w:cs="Times New Roman"/>
          <w:sz w:val="24"/>
          <w:szCs w:val="24"/>
        </w:rPr>
        <w:t>Ustanova i trgovačko društvo kojima je osnivač i većinski vlasnik Grad može se zadužiti samo uz suglasnost Gradskog vijeća.</w:t>
      </w:r>
    </w:p>
    <w:p w14:paraId="771187D6" w14:textId="77777777" w:rsidR="00EC73E0" w:rsidRDefault="00EC73E0" w:rsidP="00204DFC">
      <w:pPr>
        <w:pStyle w:val="Bezproreda"/>
        <w:ind w:firstLine="527"/>
        <w:jc w:val="both"/>
        <w:rPr>
          <w:rFonts w:ascii="Times New Roman" w:hAnsi="Times New Roman" w:cs="Times New Roman"/>
          <w:sz w:val="24"/>
          <w:szCs w:val="24"/>
        </w:rPr>
      </w:pPr>
      <w:r w:rsidRPr="00631A99">
        <w:rPr>
          <w:rFonts w:ascii="Times New Roman" w:hAnsi="Times New Roman" w:cs="Times New Roman"/>
          <w:sz w:val="24"/>
          <w:szCs w:val="24"/>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14:paraId="76950CE8" w14:textId="77777777" w:rsidR="0009241C" w:rsidRDefault="0009241C" w:rsidP="00BE2A6F">
      <w:pPr>
        <w:pStyle w:val="Bezproreda"/>
        <w:jc w:val="both"/>
        <w:rPr>
          <w:rFonts w:ascii="Times New Roman" w:hAnsi="Times New Roman" w:cs="Times New Roman"/>
          <w:b/>
          <w:sz w:val="24"/>
          <w:szCs w:val="24"/>
        </w:rPr>
      </w:pPr>
    </w:p>
    <w:p w14:paraId="4F1D1D56" w14:textId="77777777" w:rsidR="00392F08" w:rsidRPr="007A7362" w:rsidRDefault="00392F08" w:rsidP="00BE2A6F">
      <w:pPr>
        <w:pStyle w:val="Bezproreda"/>
        <w:jc w:val="both"/>
        <w:rPr>
          <w:rFonts w:ascii="Times New Roman" w:hAnsi="Times New Roman" w:cs="Times New Roman"/>
          <w:b/>
          <w:sz w:val="24"/>
          <w:szCs w:val="24"/>
        </w:rPr>
      </w:pPr>
    </w:p>
    <w:p w14:paraId="2AFB4C3A"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VI. URAVNOTEŽENJE PRORAČUNA</w:t>
      </w:r>
    </w:p>
    <w:p w14:paraId="05A81AB3"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D14FF66"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Pr="00D028BE">
        <w:rPr>
          <w:rFonts w:ascii="Times New Roman" w:hAnsi="Times New Roman" w:cs="Times New Roman"/>
          <w:sz w:val="24"/>
          <w:szCs w:val="24"/>
        </w:rPr>
        <w:t>.</w:t>
      </w:r>
    </w:p>
    <w:p w14:paraId="4996B2A3" w14:textId="3457197F"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F1418">
        <w:rPr>
          <w:rFonts w:ascii="Times New Roman" w:hAnsi="Times New Roman" w:cs="Times New Roman"/>
          <w:sz w:val="24"/>
          <w:szCs w:val="24"/>
        </w:rPr>
        <w:t xml:space="preserve">Ako tijekom godine dođe do povećanja rashoda i/ili izdataka odnosno smanjenja prihoda i/ili primitaka, Gradonačelnik može poduzeti mjere za uravnoteženje Proračuna propisane zakonom kojim se uređuje </w:t>
      </w:r>
      <w:r w:rsidR="00E123C2">
        <w:rPr>
          <w:rFonts w:ascii="Times New Roman" w:hAnsi="Times New Roman" w:cs="Times New Roman"/>
          <w:sz w:val="24"/>
          <w:szCs w:val="24"/>
        </w:rPr>
        <w:t>P</w:t>
      </w:r>
      <w:r w:rsidRPr="003F1418">
        <w:rPr>
          <w:rFonts w:ascii="Times New Roman" w:hAnsi="Times New Roman" w:cs="Times New Roman"/>
          <w:sz w:val="24"/>
          <w:szCs w:val="24"/>
        </w:rPr>
        <w:t xml:space="preserve">roračun. </w:t>
      </w:r>
    </w:p>
    <w:p w14:paraId="354FF51A"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Ako se primjenom privremenih mjera ne uravnoteži Proračun, njegovo uravnoteženje, odnosno preraspodjelu sredstava između proračunskih korisnika, utvrdit će Gradsko vijeće izmjenama i dopunama Proračuna. </w:t>
      </w:r>
    </w:p>
    <w:p w14:paraId="577AB0C6"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Izmjenama i dopunama Proračuna iz stavka 2. ovoga članka uravnotežuju se prihodi i primici, odnosno rashodi i izdaci Proračuna. </w:t>
      </w:r>
    </w:p>
    <w:p w14:paraId="18DC7CF7" w14:textId="79A98563"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Proračunski korisnici iz članka </w:t>
      </w:r>
      <w:r w:rsidR="00D052F3">
        <w:rPr>
          <w:rFonts w:ascii="Times New Roman" w:hAnsi="Times New Roman" w:cs="Times New Roman"/>
          <w:sz w:val="24"/>
          <w:szCs w:val="24"/>
        </w:rPr>
        <w:t>3</w:t>
      </w:r>
      <w:r w:rsidRPr="003F1418">
        <w:rPr>
          <w:rFonts w:ascii="Times New Roman" w:hAnsi="Times New Roman" w:cs="Times New Roman"/>
          <w:sz w:val="24"/>
          <w:szCs w:val="24"/>
        </w:rPr>
        <w:t>. ove Odluke, izmjene i dopune financijskih planova predlažu u postupku izrade i donošenja izmjena i dopuna Proračuna.</w:t>
      </w:r>
    </w:p>
    <w:p w14:paraId="5DB2CBD2" w14:textId="1DA036BD" w:rsidR="000102FF" w:rsidRPr="007F1199" w:rsidRDefault="000102FF" w:rsidP="00204DFC">
      <w:pPr>
        <w:pStyle w:val="Bezproreda"/>
        <w:ind w:firstLine="527"/>
        <w:jc w:val="both"/>
        <w:rPr>
          <w:rFonts w:ascii="Times New Roman" w:hAnsi="Times New Roman" w:cs="Times New Roman"/>
          <w:sz w:val="24"/>
          <w:szCs w:val="24"/>
        </w:rPr>
      </w:pPr>
      <w:r w:rsidRPr="007F1199">
        <w:rPr>
          <w:rFonts w:ascii="Times New Roman" w:hAnsi="Times New Roman" w:cs="Times New Roman"/>
          <w:sz w:val="24"/>
          <w:szCs w:val="24"/>
        </w:rPr>
        <w:t>Proračunski korisnici mogu izvršiti  Izmjene i dopune financijskih planova onih rashoda koji se financiraju iz vlastitih prihoda Proračunskog korisnika uz pisanu obavijest Grad</w:t>
      </w:r>
      <w:r w:rsidR="007F1199" w:rsidRPr="007F1199">
        <w:rPr>
          <w:rFonts w:ascii="Times New Roman" w:hAnsi="Times New Roman" w:cs="Times New Roman"/>
          <w:sz w:val="24"/>
          <w:szCs w:val="24"/>
        </w:rPr>
        <w:t xml:space="preserve">onačelniku i </w:t>
      </w:r>
      <w:r w:rsidR="004B0892">
        <w:rPr>
          <w:rFonts w:ascii="Times New Roman" w:hAnsi="Times New Roman" w:cs="Times New Roman"/>
          <w:sz w:val="24"/>
          <w:szCs w:val="24"/>
        </w:rPr>
        <w:t>Jedinstvenom upravnom odjelu</w:t>
      </w:r>
      <w:r w:rsidR="007F1199" w:rsidRPr="007F1199">
        <w:rPr>
          <w:rFonts w:ascii="Times New Roman" w:hAnsi="Times New Roman" w:cs="Times New Roman"/>
          <w:sz w:val="24"/>
          <w:szCs w:val="24"/>
        </w:rPr>
        <w:t>.</w:t>
      </w:r>
    </w:p>
    <w:p w14:paraId="2F422B0E" w14:textId="77777777" w:rsidR="00EC73E0" w:rsidRPr="000102FF" w:rsidRDefault="00EC73E0" w:rsidP="00BE2A6F">
      <w:pPr>
        <w:pStyle w:val="Bezproreda"/>
        <w:jc w:val="both"/>
        <w:rPr>
          <w:rFonts w:ascii="Times New Roman" w:hAnsi="Times New Roman" w:cs="Times New Roman"/>
          <w:sz w:val="24"/>
          <w:szCs w:val="24"/>
        </w:rPr>
      </w:pPr>
    </w:p>
    <w:p w14:paraId="187A83EB"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Pr="00D028BE">
        <w:rPr>
          <w:rFonts w:ascii="Times New Roman" w:hAnsi="Times New Roman" w:cs="Times New Roman"/>
          <w:sz w:val="24"/>
          <w:szCs w:val="24"/>
        </w:rPr>
        <w:t>.</w:t>
      </w:r>
    </w:p>
    <w:p w14:paraId="2F237AF4" w14:textId="77777777" w:rsidR="00881036"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w:t>
      </w:r>
      <w:r w:rsidR="00392F08">
        <w:rPr>
          <w:rFonts w:ascii="Times New Roman" w:hAnsi="Times New Roman" w:cs="Times New Roman"/>
          <w:sz w:val="24"/>
          <w:szCs w:val="24"/>
        </w:rPr>
        <w:t xml:space="preserve">  </w:t>
      </w:r>
    </w:p>
    <w:p w14:paraId="7F30BF66" w14:textId="77777777" w:rsidR="00EC73E0"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14:paraId="0C2BA751" w14:textId="77777777" w:rsidR="00EC73E0" w:rsidRPr="000102FF" w:rsidRDefault="00EC73E0" w:rsidP="00204DFC">
      <w:pPr>
        <w:pStyle w:val="Bezproreda"/>
        <w:ind w:firstLine="527"/>
        <w:jc w:val="both"/>
        <w:rPr>
          <w:rFonts w:ascii="Times New Roman" w:hAnsi="Times New Roman" w:cs="Times New Roman"/>
          <w:sz w:val="24"/>
          <w:szCs w:val="24"/>
        </w:rPr>
      </w:pPr>
      <w:r w:rsidRPr="000102FF">
        <w:rPr>
          <w:rFonts w:ascii="Times New Roman" w:hAnsi="Times New Roman" w:cs="Times New Roman"/>
          <w:sz w:val="24"/>
          <w:szCs w:val="24"/>
        </w:rPr>
        <w:t>Obr</w:t>
      </w:r>
      <w:r w:rsidR="00392F08">
        <w:rPr>
          <w:rFonts w:ascii="Times New Roman" w:hAnsi="Times New Roman" w:cs="Times New Roman"/>
          <w:sz w:val="24"/>
          <w:szCs w:val="24"/>
        </w:rPr>
        <w:t xml:space="preserve">azloženi zahtjev iz stavaka 1. </w:t>
      </w:r>
      <w:r w:rsidRPr="000102FF">
        <w:rPr>
          <w:rFonts w:ascii="Times New Roman" w:hAnsi="Times New Roman" w:cs="Times New Roman"/>
          <w:sz w:val="24"/>
          <w:szCs w:val="24"/>
        </w:rPr>
        <w:t xml:space="preserve">ovoga članka dostavlja se Gradonačelniku putem Jedinstvenog upravnog odjela i mora sadržavati odgovarajuću dokumentaciju kojom se dokazuje opravdanost razloga za dodatnim sredstvima na proračunskoj stavci koja se povećava, </w:t>
      </w:r>
      <w:r w:rsidRPr="000102FF">
        <w:rPr>
          <w:rFonts w:ascii="Times New Roman" w:hAnsi="Times New Roman" w:cs="Times New Roman"/>
          <w:sz w:val="24"/>
          <w:szCs w:val="24"/>
        </w:rPr>
        <w:lastRenderedPageBreak/>
        <w:t xml:space="preserve">odnosno opravdanost razloga za smanjenje sredstava na proračunskim stavkama. Proračunska sredstva ne mogu se preraspodijeliti između Računa prihoda i rashoda i Računa financiranja. </w:t>
      </w:r>
    </w:p>
    <w:p w14:paraId="240FC39C" w14:textId="67F9587B" w:rsidR="0059486D" w:rsidRDefault="00EC73E0" w:rsidP="0059486D">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O izvršenim preraspodjelama u smislu stavka 1. i 2. ovoga članka Gradonačelnik izvještava Gradsko vijeće prilikom podnošenja polugodišnjeg i godišnjeg iz</w:t>
      </w:r>
      <w:r w:rsidR="00D052F3">
        <w:rPr>
          <w:rFonts w:ascii="Times New Roman" w:hAnsi="Times New Roman" w:cs="Times New Roman"/>
          <w:sz w:val="24"/>
          <w:szCs w:val="24"/>
        </w:rPr>
        <w:t>vještaja o izvršenju Proračuna</w:t>
      </w:r>
      <w:r w:rsidR="009B4B31">
        <w:rPr>
          <w:rFonts w:ascii="Times New Roman" w:hAnsi="Times New Roman" w:cs="Times New Roman"/>
          <w:sz w:val="24"/>
          <w:szCs w:val="24"/>
        </w:rPr>
        <w:t>.</w:t>
      </w:r>
    </w:p>
    <w:p w14:paraId="2E54F1DF" w14:textId="77777777" w:rsidR="00AC12C3" w:rsidRPr="00AB5354" w:rsidRDefault="00AC12C3" w:rsidP="0059486D">
      <w:pPr>
        <w:pStyle w:val="Bezproreda"/>
        <w:ind w:firstLine="527"/>
        <w:jc w:val="both"/>
        <w:rPr>
          <w:rFonts w:ascii="Times New Roman" w:hAnsi="Times New Roman" w:cs="Times New Roman"/>
          <w:sz w:val="24"/>
          <w:szCs w:val="24"/>
        </w:rPr>
      </w:pPr>
    </w:p>
    <w:p w14:paraId="6ADC99EF" w14:textId="27631966" w:rsidR="00EC73E0" w:rsidRDefault="00EC73E0" w:rsidP="00BE2A6F">
      <w:pPr>
        <w:pStyle w:val="StandardWeb"/>
        <w:shd w:val="clear" w:color="auto" w:fill="FFFFFF"/>
        <w:spacing w:before="0" w:beforeAutospacing="0" w:after="0" w:afterAutospacing="0"/>
        <w:jc w:val="both"/>
        <w:rPr>
          <w:b/>
          <w:color w:val="000000"/>
        </w:rPr>
      </w:pPr>
      <w:r w:rsidRPr="00392F08">
        <w:rPr>
          <w:b/>
          <w:color w:val="000000"/>
        </w:rPr>
        <w:t>VII. IZVJEŠTAVANJE</w:t>
      </w:r>
    </w:p>
    <w:p w14:paraId="227814A4" w14:textId="77777777" w:rsidR="00392F08" w:rsidRPr="00392F08" w:rsidRDefault="00392F08" w:rsidP="00BE2A6F">
      <w:pPr>
        <w:pStyle w:val="StandardWeb"/>
        <w:shd w:val="clear" w:color="auto" w:fill="FFFFFF"/>
        <w:spacing w:before="0" w:beforeAutospacing="0" w:after="0" w:afterAutospacing="0"/>
        <w:jc w:val="both"/>
        <w:rPr>
          <w:b/>
          <w:color w:val="000000"/>
        </w:rPr>
      </w:pPr>
    </w:p>
    <w:p w14:paraId="73BCA55A" w14:textId="77777777" w:rsidR="00EC73E0" w:rsidRPr="00F0194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Pr="00F0194E">
        <w:rPr>
          <w:rFonts w:ascii="Times New Roman" w:hAnsi="Times New Roman" w:cs="Times New Roman"/>
          <w:sz w:val="24"/>
          <w:szCs w:val="24"/>
        </w:rPr>
        <w:t>.</w:t>
      </w:r>
    </w:p>
    <w:p w14:paraId="57262DBF" w14:textId="42B3A95A" w:rsidR="00EE7E3B" w:rsidRDefault="00EE7E3B" w:rsidP="00EE7E3B">
      <w:pPr>
        <w:pStyle w:val="StandardWeb"/>
        <w:spacing w:before="0" w:beforeAutospacing="0" w:after="0" w:afterAutospacing="0"/>
        <w:ind w:firstLine="527"/>
        <w:jc w:val="both"/>
      </w:pPr>
      <w:r w:rsidRPr="0069026F">
        <w:t xml:space="preserve">Proračunski korisnici dužni su dostaviti </w:t>
      </w:r>
      <w:r w:rsidR="00E45964" w:rsidRPr="00257AD2">
        <w:t>Jedinstven</w:t>
      </w:r>
      <w:r w:rsidR="004B0892">
        <w:t>om</w:t>
      </w:r>
      <w:r w:rsidR="00E45964" w:rsidRPr="00257AD2">
        <w:t xml:space="preserve"> upravn</w:t>
      </w:r>
      <w:r w:rsidR="004B0892">
        <w:t>om</w:t>
      </w:r>
      <w:r w:rsidR="00E45964" w:rsidRPr="00257AD2">
        <w:t xml:space="preserve"> odjel</w:t>
      </w:r>
      <w:r w:rsidR="004B0892">
        <w:t>u</w:t>
      </w:r>
      <w:r w:rsidR="00E45964" w:rsidRPr="00257AD2">
        <w:t xml:space="preserve">- </w:t>
      </w:r>
      <w:r w:rsidR="00E45964" w:rsidRPr="00257AD2">
        <w:rPr>
          <w:rStyle w:val="Naglaeno"/>
          <w:b w:val="0"/>
          <w:bCs w:val="0"/>
          <w:shd w:val="clear" w:color="auto" w:fill="FFFFFF"/>
        </w:rPr>
        <w:t>odsjek za financije, gradski proračun, gradsku imovinu, gospodarstvo, javnu nabavu, urbanizam i komunalni sustav</w:t>
      </w:r>
      <w:r w:rsidR="00E45964" w:rsidRPr="00257AD2">
        <w:t xml:space="preserve"> </w:t>
      </w:r>
      <w:r w:rsidRPr="0069026F">
        <w:t xml:space="preserve">polugodišnji i godišnji izvještaj o </w:t>
      </w:r>
      <w:r>
        <w:t>izvršenju financijskog plana na način i u rokovima propisanim Zakonom o proračunu.</w:t>
      </w:r>
    </w:p>
    <w:p w14:paraId="5A5D1F19" w14:textId="08CF0B13" w:rsidR="0067317B" w:rsidRPr="0069026F" w:rsidRDefault="00E45964" w:rsidP="00EE7E3B">
      <w:pPr>
        <w:pStyle w:val="StandardWeb"/>
        <w:spacing w:before="0" w:beforeAutospacing="0" w:after="0" w:afterAutospacing="0"/>
        <w:ind w:firstLine="527"/>
        <w:jc w:val="both"/>
      </w:pPr>
      <w:r w:rsidRPr="00257AD2">
        <w:t xml:space="preserve">Jedinstveni upravni odjel- </w:t>
      </w:r>
      <w:r w:rsidRPr="00257AD2">
        <w:rPr>
          <w:rStyle w:val="Naglaeno"/>
          <w:b w:val="0"/>
          <w:bCs w:val="0"/>
          <w:shd w:val="clear" w:color="auto" w:fill="FFFFFF"/>
        </w:rPr>
        <w:t>odsjek za financije, gradski proračun, gradsku imovinu, gospodarstvo, javnu nabavu, urbanizam i komunalni sustav</w:t>
      </w:r>
      <w:r w:rsidRPr="00257AD2">
        <w:t xml:space="preserve"> </w:t>
      </w:r>
      <w:r w:rsidR="0067317B" w:rsidRPr="0069026F">
        <w:t>izrađuje i dostavlja Gradonačelniku polugodišnji i godišnji izvještaj o izvršenju Proračuna u rokovima propisanim Zakonom o proračunu.</w:t>
      </w:r>
    </w:p>
    <w:p w14:paraId="417EDF4B" w14:textId="6C765552" w:rsidR="0067317B" w:rsidRDefault="0067317B" w:rsidP="0067317B">
      <w:pPr>
        <w:pStyle w:val="StandardWeb"/>
        <w:spacing w:before="0" w:beforeAutospacing="0" w:after="0" w:afterAutospacing="0"/>
        <w:ind w:firstLine="527"/>
        <w:jc w:val="both"/>
      </w:pPr>
      <w:r w:rsidRPr="0069026F">
        <w:t xml:space="preserve">Gradonačelnik podnosi polugodišnji i godišnji izvještaj o izvršenju Proračuna </w:t>
      </w:r>
      <w:r>
        <w:t>G</w:t>
      </w:r>
      <w:r w:rsidRPr="0069026F">
        <w:t>radskom vijeću u rokovima propisanim Zakonom o proračunu.</w:t>
      </w:r>
    </w:p>
    <w:p w14:paraId="12B42167" w14:textId="77777777" w:rsidR="00C15982" w:rsidRPr="0069026F" w:rsidRDefault="00C15982" w:rsidP="0067317B">
      <w:pPr>
        <w:pStyle w:val="StandardWeb"/>
        <w:spacing w:before="0" w:beforeAutospacing="0" w:after="0" w:afterAutospacing="0"/>
        <w:ind w:firstLine="527"/>
        <w:jc w:val="both"/>
      </w:pPr>
    </w:p>
    <w:p w14:paraId="5A15D152" w14:textId="6F57C22B" w:rsidR="00C15982" w:rsidRPr="00BA043D" w:rsidRDefault="00C15982" w:rsidP="00C15982">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t xml:space="preserve">Članak </w:t>
      </w:r>
      <w:r>
        <w:rPr>
          <w:rFonts w:ascii="Times New Roman" w:hAnsi="Times New Roman" w:cs="Times New Roman"/>
          <w:sz w:val="24"/>
          <w:szCs w:val="24"/>
        </w:rPr>
        <w:t>32</w:t>
      </w:r>
      <w:r w:rsidRPr="00BA043D">
        <w:rPr>
          <w:rFonts w:ascii="Times New Roman" w:hAnsi="Times New Roman" w:cs="Times New Roman"/>
          <w:sz w:val="24"/>
          <w:szCs w:val="24"/>
        </w:rPr>
        <w:t>.</w:t>
      </w:r>
    </w:p>
    <w:p w14:paraId="120C205E" w14:textId="2046FB1D" w:rsidR="00C15982" w:rsidRDefault="00C15982" w:rsidP="00C15982">
      <w:pPr>
        <w:pStyle w:val="StandardWeb"/>
        <w:spacing w:before="0" w:beforeAutospacing="0" w:after="0" w:afterAutospacing="0"/>
        <w:ind w:firstLine="527"/>
        <w:jc w:val="both"/>
      </w:pPr>
      <w:r w:rsidRPr="0069026F">
        <w:t xml:space="preserve">Proračunski korisnici dužni su dostaviti </w:t>
      </w:r>
      <w:r>
        <w:t xml:space="preserve">kvartalne, </w:t>
      </w:r>
      <w:r w:rsidRPr="0069026F">
        <w:t xml:space="preserve">polugodišnje i godišnje financijske izvještaje </w:t>
      </w:r>
      <w:r w:rsidR="00CB6E3F" w:rsidRPr="00257AD2">
        <w:t>Jedinstven</w:t>
      </w:r>
      <w:r w:rsidR="00CB6E3F">
        <w:t>om</w:t>
      </w:r>
      <w:r w:rsidR="00CB6E3F" w:rsidRPr="00257AD2">
        <w:t xml:space="preserve"> upravn</w:t>
      </w:r>
      <w:r w:rsidR="00CB6E3F">
        <w:t>om</w:t>
      </w:r>
      <w:r w:rsidR="00CB6E3F" w:rsidRPr="00257AD2">
        <w:t xml:space="preserve"> odjel</w:t>
      </w:r>
      <w:r w:rsidR="00CB6E3F">
        <w:t>u</w:t>
      </w:r>
      <w:r w:rsidR="00CB6E3F" w:rsidRPr="00257AD2">
        <w:t xml:space="preserve">- </w:t>
      </w:r>
      <w:r w:rsidR="00CB6E3F" w:rsidRPr="00257AD2">
        <w:rPr>
          <w:rStyle w:val="Naglaeno"/>
          <w:b w:val="0"/>
          <w:bCs w:val="0"/>
          <w:shd w:val="clear" w:color="auto" w:fill="FFFFFF"/>
        </w:rPr>
        <w:t>odsjek za financije, gradski proračun, gradsku imovinu, gospodarstvo, javnu nabavu, urbanizam i komunalni sustav</w:t>
      </w:r>
      <w:r w:rsidR="00CB6E3F" w:rsidRPr="00257AD2">
        <w:t xml:space="preserve"> </w:t>
      </w:r>
      <w:r w:rsidRPr="0069026F">
        <w:t>najkasnije u roku od 8 dana od isteka roka za predaju navedenih izvještaja utvrđenih Pravilnikom o financijskom izvještavanju u proračunskom računovodstvu.</w:t>
      </w:r>
      <w:r>
        <w:t xml:space="preserve"> </w:t>
      </w:r>
    </w:p>
    <w:p w14:paraId="76426700" w14:textId="3865970C" w:rsidR="00C15982" w:rsidRDefault="00CB6E3F" w:rsidP="00C15982">
      <w:pPr>
        <w:pStyle w:val="StandardWeb"/>
        <w:spacing w:before="0" w:beforeAutospacing="0" w:after="0" w:afterAutospacing="0"/>
        <w:ind w:firstLine="527"/>
        <w:jc w:val="both"/>
      </w:pPr>
      <w:r w:rsidRPr="00257AD2">
        <w:t xml:space="preserve">Jedinstveni upravni odjel- </w:t>
      </w:r>
      <w:r w:rsidRPr="00257AD2">
        <w:rPr>
          <w:rStyle w:val="Naglaeno"/>
          <w:b w:val="0"/>
          <w:bCs w:val="0"/>
          <w:shd w:val="clear" w:color="auto" w:fill="FFFFFF"/>
        </w:rPr>
        <w:t>odsjek za financije, gradski proračun, gradsku imovinu, gospodarstvo, javnu nabavu, urbanizam i komunalni sustav</w:t>
      </w:r>
      <w:r w:rsidRPr="00257AD2">
        <w:t xml:space="preserve"> </w:t>
      </w:r>
      <w:r w:rsidR="00C15982" w:rsidRPr="00237357">
        <w:t xml:space="preserve">konsolidira </w:t>
      </w:r>
      <w:r w:rsidR="00C15982">
        <w:t>financijske izvještaje Grada i Proračunskih korisnika i prezentira ih kao da se radi o jedinstvenom subjektu.</w:t>
      </w:r>
    </w:p>
    <w:p w14:paraId="2FADB9EB" w14:textId="77777777" w:rsidR="00EC73E0" w:rsidRPr="00F0194E" w:rsidRDefault="00EC73E0" w:rsidP="00BE2A6F">
      <w:pPr>
        <w:pStyle w:val="Bezproreda"/>
        <w:jc w:val="both"/>
        <w:rPr>
          <w:rFonts w:ascii="Times New Roman" w:hAnsi="Times New Roman" w:cs="Times New Roman"/>
          <w:sz w:val="24"/>
          <w:szCs w:val="24"/>
        </w:rPr>
      </w:pPr>
    </w:p>
    <w:p w14:paraId="36C22B89" w14:textId="44583B1C" w:rsidR="00EC73E0" w:rsidRPr="0080554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w:t>
      </w:r>
      <w:r w:rsidR="00C15982">
        <w:rPr>
          <w:rFonts w:ascii="Times New Roman" w:hAnsi="Times New Roman" w:cs="Times New Roman"/>
          <w:sz w:val="24"/>
          <w:szCs w:val="24"/>
        </w:rPr>
        <w:t>3</w:t>
      </w:r>
      <w:r w:rsidRPr="00805548">
        <w:rPr>
          <w:rFonts w:ascii="Times New Roman" w:hAnsi="Times New Roman" w:cs="Times New Roman"/>
          <w:sz w:val="24"/>
          <w:szCs w:val="24"/>
        </w:rPr>
        <w:t>.</w:t>
      </w:r>
    </w:p>
    <w:p w14:paraId="520D0554" w14:textId="0AE273B9" w:rsidR="00EC73E0" w:rsidRPr="00BE457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0067317B">
        <w:rPr>
          <w:rFonts w:ascii="Times New Roman" w:hAnsi="Times New Roman" w:cs="Times New Roman"/>
          <w:sz w:val="24"/>
          <w:szCs w:val="24"/>
        </w:rPr>
        <w:t>T</w:t>
      </w:r>
      <w:r w:rsidRPr="00BE4579">
        <w:rPr>
          <w:rFonts w:ascii="Times New Roman" w:hAnsi="Times New Roman" w:cs="Times New Roman"/>
          <w:sz w:val="24"/>
          <w:szCs w:val="24"/>
        </w:rPr>
        <w:t>rgovačka društva kojima je osnivač Grad dužni su dostaviti godišnj</w:t>
      </w:r>
      <w:r w:rsidR="00F60A4E">
        <w:rPr>
          <w:rFonts w:ascii="Times New Roman" w:hAnsi="Times New Roman" w:cs="Times New Roman"/>
          <w:sz w:val="24"/>
          <w:szCs w:val="24"/>
        </w:rPr>
        <w:t>i izvještaj o poslovanju za 202</w:t>
      </w:r>
      <w:r w:rsidR="00DC5844">
        <w:rPr>
          <w:rFonts w:ascii="Times New Roman" w:hAnsi="Times New Roman" w:cs="Times New Roman"/>
          <w:sz w:val="24"/>
          <w:szCs w:val="24"/>
        </w:rPr>
        <w:t>4</w:t>
      </w:r>
      <w:r w:rsidRPr="00BE4579">
        <w:rPr>
          <w:rFonts w:ascii="Times New Roman" w:hAnsi="Times New Roman" w:cs="Times New Roman"/>
          <w:sz w:val="24"/>
          <w:szCs w:val="24"/>
        </w:rPr>
        <w:t xml:space="preserve">. godinu (ostvarenje financijskog plana i izvještaj o radu) nadležnom upravnom tijelu, najkasnije </w:t>
      </w:r>
      <w:r>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14:paraId="58924A32" w14:textId="77777777" w:rsidR="00EC73E0" w:rsidRPr="00BE4579" w:rsidRDefault="00EC73E0" w:rsidP="0067317B">
      <w:pPr>
        <w:pStyle w:val="Bezproreda"/>
        <w:ind w:firstLine="527"/>
        <w:jc w:val="both"/>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14:paraId="6E00F922" w14:textId="70535CFF" w:rsidR="0075043E" w:rsidRPr="00C15982" w:rsidRDefault="00D052F3" w:rsidP="00C15982">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E4579">
        <w:rPr>
          <w:rFonts w:ascii="Times New Roman" w:hAnsi="Times New Roman" w:cs="Times New Roman"/>
          <w:sz w:val="24"/>
          <w:szCs w:val="24"/>
        </w:rPr>
        <w:t xml:space="preserve">Nadležno upravno tijelo dužno je izvještaje o poslovanju ustanove ili trgovačkog društva dostaviti </w:t>
      </w:r>
      <w:r w:rsidR="007E5754">
        <w:rPr>
          <w:rFonts w:ascii="Times New Roman" w:hAnsi="Times New Roman" w:cs="Times New Roman"/>
          <w:sz w:val="24"/>
          <w:szCs w:val="24"/>
        </w:rPr>
        <w:t>G</w:t>
      </w:r>
      <w:r w:rsidR="00EC73E0" w:rsidRPr="00BE4579">
        <w:rPr>
          <w:rFonts w:ascii="Times New Roman" w:hAnsi="Times New Roman" w:cs="Times New Roman"/>
          <w:sz w:val="24"/>
          <w:szCs w:val="24"/>
        </w:rPr>
        <w:t xml:space="preserve">radonačelniku </w:t>
      </w:r>
      <w:r w:rsidR="00EC73E0">
        <w:rPr>
          <w:rFonts w:ascii="Times New Roman" w:hAnsi="Times New Roman" w:cs="Times New Roman"/>
          <w:sz w:val="24"/>
          <w:szCs w:val="24"/>
        </w:rPr>
        <w:t>u rokovima propisanim posebnim zakonima</w:t>
      </w:r>
      <w:r w:rsidR="00EC73E0" w:rsidRPr="00BE4579">
        <w:rPr>
          <w:rFonts w:ascii="Times New Roman" w:hAnsi="Times New Roman" w:cs="Times New Roman"/>
          <w:sz w:val="24"/>
          <w:szCs w:val="24"/>
        </w:rPr>
        <w:t>.</w:t>
      </w:r>
    </w:p>
    <w:p w14:paraId="79488718" w14:textId="6E73A3D8" w:rsidR="0075043E" w:rsidRDefault="0075043E" w:rsidP="00EE7E3B">
      <w:pPr>
        <w:pStyle w:val="StandardWeb"/>
        <w:spacing w:before="0" w:beforeAutospacing="0" w:after="0" w:afterAutospacing="0"/>
        <w:ind w:firstLine="527"/>
        <w:jc w:val="both"/>
      </w:pPr>
    </w:p>
    <w:p w14:paraId="6978D318" w14:textId="77777777" w:rsidR="0075043E" w:rsidRPr="00BA043D" w:rsidRDefault="0075043E" w:rsidP="0075043E">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Pr="00BA043D">
        <w:rPr>
          <w:rFonts w:ascii="Times New Roman" w:hAnsi="Times New Roman" w:cs="Times New Roman"/>
          <w:sz w:val="24"/>
          <w:szCs w:val="24"/>
        </w:rPr>
        <w:t>.</w:t>
      </w:r>
    </w:p>
    <w:p w14:paraId="5B4732A8" w14:textId="2A7A769F" w:rsidR="0075043E" w:rsidRPr="00BA043D" w:rsidRDefault="0075043E" w:rsidP="0075043E">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 za prvo polugodište 202</w:t>
      </w:r>
      <w:r w:rsidR="00DC5844">
        <w:rPr>
          <w:rFonts w:ascii="Times New Roman" w:hAnsi="Times New Roman" w:cs="Times New Roman"/>
          <w:sz w:val="24"/>
          <w:szCs w:val="24"/>
        </w:rPr>
        <w:t>5</w:t>
      </w:r>
      <w:r w:rsidRPr="00BA043D">
        <w:rPr>
          <w:rFonts w:ascii="Times New Roman" w:hAnsi="Times New Roman" w:cs="Times New Roman"/>
          <w:sz w:val="24"/>
          <w:szCs w:val="24"/>
        </w:rPr>
        <w:t xml:space="preserve">. godine </w:t>
      </w:r>
      <w:r w:rsidR="00257AD2" w:rsidRPr="00257AD2">
        <w:rPr>
          <w:rFonts w:ascii="Times New Roman" w:hAnsi="Times New Roman" w:cs="Times New Roman"/>
          <w:sz w:val="24"/>
          <w:szCs w:val="24"/>
        </w:rPr>
        <w:t xml:space="preserve">Jedinstveni upravni odjel- </w:t>
      </w:r>
      <w:r w:rsidR="00257AD2"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257AD2" w:rsidRPr="00257AD2">
        <w:rPr>
          <w:rFonts w:ascii="Times New Roman" w:hAnsi="Times New Roman" w:cs="Times New Roman"/>
          <w:sz w:val="24"/>
          <w:szCs w:val="24"/>
        </w:rPr>
        <w:t xml:space="preserve"> </w:t>
      </w:r>
      <w:r w:rsidRPr="00257AD2">
        <w:rPr>
          <w:rFonts w:ascii="Times New Roman" w:hAnsi="Times New Roman" w:cs="Times New Roman"/>
          <w:sz w:val="24"/>
          <w:szCs w:val="24"/>
        </w:rPr>
        <w:t xml:space="preserve">dostavlja Gradonačelniku najkasnije </w:t>
      </w:r>
      <w:r w:rsidRPr="00BA043D">
        <w:rPr>
          <w:rFonts w:ascii="Times New Roman" w:hAnsi="Times New Roman" w:cs="Times New Roman"/>
          <w:sz w:val="24"/>
          <w:szCs w:val="24"/>
        </w:rPr>
        <w:t xml:space="preserve">do </w:t>
      </w:r>
      <w:r>
        <w:rPr>
          <w:rFonts w:ascii="Times New Roman" w:hAnsi="Times New Roman" w:cs="Times New Roman"/>
          <w:sz w:val="24"/>
          <w:szCs w:val="24"/>
        </w:rPr>
        <w:t>15</w:t>
      </w:r>
      <w:r w:rsidRPr="00BA043D">
        <w:rPr>
          <w:rFonts w:ascii="Times New Roman" w:hAnsi="Times New Roman" w:cs="Times New Roman"/>
          <w:sz w:val="24"/>
          <w:szCs w:val="24"/>
        </w:rPr>
        <w:t xml:space="preserve">. </w:t>
      </w:r>
      <w:r>
        <w:rPr>
          <w:rFonts w:ascii="Times New Roman" w:hAnsi="Times New Roman" w:cs="Times New Roman"/>
          <w:sz w:val="24"/>
          <w:szCs w:val="24"/>
        </w:rPr>
        <w:t>rujna 202</w:t>
      </w:r>
      <w:r w:rsidR="00DC5844">
        <w:rPr>
          <w:rFonts w:ascii="Times New Roman" w:hAnsi="Times New Roman" w:cs="Times New Roman"/>
          <w:sz w:val="24"/>
          <w:szCs w:val="24"/>
        </w:rPr>
        <w:t>5</w:t>
      </w:r>
      <w:r>
        <w:rPr>
          <w:rFonts w:ascii="Times New Roman" w:hAnsi="Times New Roman" w:cs="Times New Roman"/>
          <w:sz w:val="24"/>
          <w:szCs w:val="24"/>
        </w:rPr>
        <w:t>. godine, a G</w:t>
      </w:r>
      <w:r w:rsidRPr="00BA043D">
        <w:rPr>
          <w:rFonts w:ascii="Times New Roman" w:hAnsi="Times New Roman" w:cs="Times New Roman"/>
          <w:sz w:val="24"/>
          <w:szCs w:val="24"/>
        </w:rPr>
        <w:t>radonačelnik isti dostavlja Gradskom vijeću na donoše</w:t>
      </w:r>
      <w:r>
        <w:rPr>
          <w:rFonts w:ascii="Times New Roman" w:hAnsi="Times New Roman" w:cs="Times New Roman"/>
          <w:sz w:val="24"/>
          <w:szCs w:val="24"/>
        </w:rPr>
        <w:t>nje najkasnije do 30. rujna 202</w:t>
      </w:r>
      <w:r w:rsidR="00DC5844">
        <w:rPr>
          <w:rFonts w:ascii="Times New Roman" w:hAnsi="Times New Roman" w:cs="Times New Roman"/>
          <w:sz w:val="24"/>
          <w:szCs w:val="24"/>
        </w:rPr>
        <w:t>5</w:t>
      </w:r>
      <w:r w:rsidRPr="00BA043D">
        <w:rPr>
          <w:rFonts w:ascii="Times New Roman" w:hAnsi="Times New Roman" w:cs="Times New Roman"/>
          <w:sz w:val="24"/>
          <w:szCs w:val="24"/>
        </w:rPr>
        <w:t>. godine.</w:t>
      </w:r>
    </w:p>
    <w:p w14:paraId="556F494C" w14:textId="408F7A33" w:rsidR="0075043E" w:rsidRPr="00BA043D" w:rsidRDefault="0075043E" w:rsidP="0075043E">
      <w:pPr>
        <w:pStyle w:val="Bezproreda"/>
        <w:tabs>
          <w:tab w:val="center" w:pos="527"/>
          <w:tab w:val="center" w:pos="637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A043D">
        <w:rPr>
          <w:rFonts w:ascii="Times New Roman" w:hAnsi="Times New Roman" w:cs="Times New Roman"/>
          <w:sz w:val="24"/>
          <w:szCs w:val="24"/>
        </w:rPr>
        <w:t>Prijedlog Godišnjeg izvještaja o izvršenju Proračuna za</w:t>
      </w:r>
      <w:r>
        <w:rPr>
          <w:rFonts w:ascii="Times New Roman" w:hAnsi="Times New Roman" w:cs="Times New Roman"/>
          <w:sz w:val="24"/>
          <w:szCs w:val="24"/>
        </w:rPr>
        <w:t xml:space="preserve"> 202</w:t>
      </w:r>
      <w:r w:rsidR="00DC5844">
        <w:rPr>
          <w:rFonts w:ascii="Times New Roman" w:hAnsi="Times New Roman" w:cs="Times New Roman"/>
          <w:sz w:val="24"/>
          <w:szCs w:val="24"/>
        </w:rPr>
        <w:t>5</w:t>
      </w:r>
      <w:r w:rsidRPr="00BA043D">
        <w:rPr>
          <w:rFonts w:ascii="Times New Roman" w:hAnsi="Times New Roman" w:cs="Times New Roman"/>
          <w:sz w:val="24"/>
          <w:szCs w:val="24"/>
        </w:rPr>
        <w:t xml:space="preserve">. godinu </w:t>
      </w:r>
      <w:r w:rsidR="00257AD2" w:rsidRPr="00257AD2">
        <w:rPr>
          <w:rFonts w:ascii="Times New Roman" w:hAnsi="Times New Roman" w:cs="Times New Roman"/>
          <w:sz w:val="24"/>
          <w:szCs w:val="24"/>
        </w:rPr>
        <w:t xml:space="preserve">Jedinstveni upravni odjel- </w:t>
      </w:r>
      <w:r w:rsidR="00257AD2"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257AD2" w:rsidRPr="00257AD2">
        <w:rPr>
          <w:rFonts w:ascii="Times New Roman" w:hAnsi="Times New Roman" w:cs="Times New Roman"/>
          <w:sz w:val="24"/>
          <w:szCs w:val="24"/>
        </w:rPr>
        <w:t xml:space="preserve"> </w:t>
      </w:r>
      <w:r w:rsidRPr="00BA043D">
        <w:rPr>
          <w:rFonts w:ascii="Times New Roman" w:hAnsi="Times New Roman" w:cs="Times New Roman"/>
          <w:sz w:val="24"/>
          <w:szCs w:val="24"/>
        </w:rPr>
        <w:t>dostavlja Gradonačelni</w:t>
      </w:r>
      <w:r>
        <w:rPr>
          <w:rFonts w:ascii="Times New Roman" w:hAnsi="Times New Roman" w:cs="Times New Roman"/>
          <w:sz w:val="24"/>
          <w:szCs w:val="24"/>
        </w:rPr>
        <w:t>ku najkasnije do 05. svibnja 202</w:t>
      </w:r>
      <w:r w:rsidR="00DC5844">
        <w:rPr>
          <w:rFonts w:ascii="Times New Roman" w:hAnsi="Times New Roman" w:cs="Times New Roman"/>
          <w:sz w:val="24"/>
          <w:szCs w:val="24"/>
        </w:rPr>
        <w:t>6</w:t>
      </w:r>
      <w:r w:rsidRPr="00BA043D">
        <w:rPr>
          <w:rFonts w:ascii="Times New Roman" w:hAnsi="Times New Roman" w:cs="Times New Roman"/>
          <w:sz w:val="24"/>
          <w:szCs w:val="24"/>
        </w:rPr>
        <w:t>. godine.</w:t>
      </w:r>
    </w:p>
    <w:p w14:paraId="295BC286" w14:textId="04283C93" w:rsidR="0075043E" w:rsidRPr="00BA043D"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w:t>
      </w:r>
      <w:r>
        <w:rPr>
          <w:rFonts w:ascii="Times New Roman" w:hAnsi="Times New Roman" w:cs="Times New Roman"/>
          <w:sz w:val="24"/>
          <w:szCs w:val="24"/>
        </w:rPr>
        <w:t>nju Proračuna Grada Otočca za 202</w:t>
      </w:r>
      <w:r w:rsidR="00DC5844">
        <w:rPr>
          <w:rFonts w:ascii="Times New Roman" w:hAnsi="Times New Roman" w:cs="Times New Roman"/>
          <w:sz w:val="24"/>
          <w:szCs w:val="24"/>
        </w:rPr>
        <w:t>5</w:t>
      </w:r>
      <w:r w:rsidRPr="00BA043D">
        <w:rPr>
          <w:rFonts w:ascii="Times New Roman" w:hAnsi="Times New Roman" w:cs="Times New Roman"/>
          <w:sz w:val="24"/>
          <w:szCs w:val="24"/>
        </w:rPr>
        <w:t xml:space="preserve">. godinu Gradonačelnik dostavlja Gradskom vijeću na usvajanje najkasnije do </w:t>
      </w:r>
      <w:r>
        <w:rPr>
          <w:rFonts w:ascii="Times New Roman" w:hAnsi="Times New Roman" w:cs="Times New Roman"/>
          <w:sz w:val="24"/>
          <w:szCs w:val="24"/>
        </w:rPr>
        <w:t>3</w:t>
      </w:r>
      <w:r w:rsidRPr="00BA043D">
        <w:rPr>
          <w:rFonts w:ascii="Times New Roman" w:hAnsi="Times New Roman" w:cs="Times New Roman"/>
          <w:sz w:val="24"/>
          <w:szCs w:val="24"/>
        </w:rPr>
        <w:t xml:space="preserve">1. </w:t>
      </w:r>
      <w:r>
        <w:rPr>
          <w:rFonts w:ascii="Times New Roman" w:hAnsi="Times New Roman" w:cs="Times New Roman"/>
          <w:sz w:val="24"/>
          <w:szCs w:val="24"/>
        </w:rPr>
        <w:t>svibnja 202</w:t>
      </w:r>
      <w:r w:rsidR="00DC5844">
        <w:rPr>
          <w:rFonts w:ascii="Times New Roman" w:hAnsi="Times New Roman" w:cs="Times New Roman"/>
          <w:sz w:val="24"/>
          <w:szCs w:val="24"/>
        </w:rPr>
        <w:t>6</w:t>
      </w:r>
      <w:r w:rsidRPr="00BA043D">
        <w:rPr>
          <w:rFonts w:ascii="Times New Roman" w:hAnsi="Times New Roman" w:cs="Times New Roman"/>
          <w:sz w:val="24"/>
          <w:szCs w:val="24"/>
        </w:rPr>
        <w:t>. godine.</w:t>
      </w:r>
    </w:p>
    <w:p w14:paraId="40426752" w14:textId="58E6C772" w:rsidR="0075043E"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lastRenderedPageBreak/>
        <w:t xml:space="preserve">Gradonačelnik dostavlja Ministarstvu financija i Državnom uredu za reviziju </w:t>
      </w:r>
      <w:r w:rsidR="00464499" w:rsidRPr="00AC12C3">
        <w:rPr>
          <w:rFonts w:ascii="Times New Roman" w:hAnsi="Times New Roman" w:cs="Times New Roman"/>
          <w:sz w:val="24"/>
          <w:szCs w:val="24"/>
        </w:rPr>
        <w:t>Godišnji izvještaj o izvršenju Proračuna za 202</w:t>
      </w:r>
      <w:r w:rsidR="00DC5844">
        <w:rPr>
          <w:rFonts w:ascii="Times New Roman" w:hAnsi="Times New Roman" w:cs="Times New Roman"/>
          <w:sz w:val="24"/>
          <w:szCs w:val="24"/>
        </w:rPr>
        <w:t>5</w:t>
      </w:r>
      <w:r w:rsidR="00464499" w:rsidRPr="00AC12C3">
        <w:rPr>
          <w:rFonts w:ascii="Times New Roman" w:hAnsi="Times New Roman" w:cs="Times New Roman"/>
          <w:sz w:val="24"/>
          <w:szCs w:val="24"/>
        </w:rPr>
        <w:t xml:space="preserve">. godinu, </w:t>
      </w:r>
      <w:r w:rsidRPr="00BA043D">
        <w:rPr>
          <w:rFonts w:ascii="Times New Roman" w:hAnsi="Times New Roman" w:cs="Times New Roman"/>
          <w:sz w:val="24"/>
          <w:szCs w:val="24"/>
        </w:rPr>
        <w:t>u roku od 15 dana nakon što ga usvoji Gradsko vijeće.</w:t>
      </w:r>
      <w:r>
        <w:rPr>
          <w:rFonts w:ascii="Times New Roman" w:hAnsi="Times New Roman" w:cs="Times New Roman"/>
          <w:sz w:val="24"/>
          <w:szCs w:val="24"/>
        </w:rPr>
        <w:t xml:space="preserve"> </w:t>
      </w:r>
    </w:p>
    <w:p w14:paraId="19048B41" w14:textId="0F53CCDB" w:rsidR="00EC73E0" w:rsidRPr="00AC12C3" w:rsidRDefault="0075043E" w:rsidP="0092767B">
      <w:pPr>
        <w:pStyle w:val="Bezproreda"/>
        <w:ind w:firstLine="527"/>
        <w:jc w:val="both"/>
        <w:rPr>
          <w:rFonts w:ascii="Times New Roman" w:hAnsi="Times New Roman" w:cs="Times New Roman"/>
          <w:sz w:val="24"/>
          <w:szCs w:val="24"/>
        </w:rPr>
      </w:pPr>
      <w:r w:rsidRPr="00AC12C3">
        <w:rPr>
          <w:rFonts w:ascii="Times New Roman" w:hAnsi="Times New Roman" w:cs="Times New Roman"/>
          <w:sz w:val="24"/>
          <w:szCs w:val="24"/>
        </w:rPr>
        <w:t>Iznimno, ako Gradsko vijeće ne usvoji Godišnji izvještaj o izvršenju Proračuna za 202</w:t>
      </w:r>
      <w:r w:rsidR="00DC5844">
        <w:rPr>
          <w:rFonts w:ascii="Times New Roman" w:hAnsi="Times New Roman" w:cs="Times New Roman"/>
          <w:sz w:val="24"/>
          <w:szCs w:val="24"/>
        </w:rPr>
        <w:t>5</w:t>
      </w:r>
      <w:r w:rsidRPr="00AC12C3">
        <w:rPr>
          <w:rFonts w:ascii="Times New Roman" w:hAnsi="Times New Roman" w:cs="Times New Roman"/>
          <w:sz w:val="24"/>
          <w:szCs w:val="24"/>
        </w:rPr>
        <w:t>. godinu, isti se dostavlja Ministarstvu financija i Državnom uredu za reviziju u roku od 60 dana od dana podnošenja Gradskom vijeću.</w:t>
      </w:r>
    </w:p>
    <w:p w14:paraId="26787C03" w14:textId="5B2719FB" w:rsidR="00392F08" w:rsidRDefault="00392F08" w:rsidP="00BE2A6F">
      <w:pPr>
        <w:spacing w:after="0" w:line="240" w:lineRule="auto"/>
        <w:rPr>
          <w:rFonts w:ascii="Times New Roman" w:eastAsia="Times New Roman" w:hAnsi="Times New Roman" w:cs="Times New Roman"/>
          <w:b/>
          <w:color w:val="000000"/>
          <w:sz w:val="24"/>
          <w:szCs w:val="24"/>
          <w:lang w:eastAsia="hr-HR"/>
        </w:rPr>
      </w:pPr>
    </w:p>
    <w:p w14:paraId="00F8521A" w14:textId="77777777" w:rsidR="00AC12C3" w:rsidRPr="00AC12C3" w:rsidRDefault="00AC12C3" w:rsidP="00BE2A6F">
      <w:pPr>
        <w:spacing w:after="0" w:line="240" w:lineRule="auto"/>
        <w:rPr>
          <w:rFonts w:ascii="Times New Roman" w:eastAsia="Times New Roman" w:hAnsi="Times New Roman" w:cs="Times New Roman"/>
          <w:b/>
          <w:color w:val="000000"/>
          <w:sz w:val="24"/>
          <w:szCs w:val="24"/>
          <w:lang w:eastAsia="hr-HR"/>
        </w:rPr>
      </w:pPr>
    </w:p>
    <w:p w14:paraId="773A4944" w14:textId="4F8FFC96" w:rsidR="00EC73E0" w:rsidRPr="00AC12C3" w:rsidRDefault="00EC73E0" w:rsidP="00AC12C3">
      <w:pPr>
        <w:spacing w:after="160" w:line="259" w:lineRule="auto"/>
        <w:rPr>
          <w:rFonts w:ascii="Times New Roman" w:hAnsi="Times New Roman" w:cs="Times New Roman"/>
          <w:b/>
          <w:color w:val="000000"/>
          <w:sz w:val="24"/>
          <w:szCs w:val="24"/>
        </w:rPr>
      </w:pPr>
      <w:r w:rsidRPr="00AC12C3">
        <w:rPr>
          <w:rFonts w:ascii="Times New Roman" w:hAnsi="Times New Roman" w:cs="Times New Roman"/>
          <w:b/>
          <w:color w:val="000000"/>
          <w:sz w:val="24"/>
          <w:szCs w:val="24"/>
        </w:rPr>
        <w:t>VIII. ZAVRŠNE ODREDBE</w:t>
      </w:r>
    </w:p>
    <w:p w14:paraId="7E61A2AA" w14:textId="77777777" w:rsidR="00392F08" w:rsidRPr="00AC12C3" w:rsidRDefault="00392F08" w:rsidP="00BE2A6F">
      <w:pPr>
        <w:pStyle w:val="StandardWeb"/>
        <w:shd w:val="clear" w:color="auto" w:fill="FFFFFF"/>
        <w:spacing w:before="0" w:beforeAutospacing="0" w:after="0" w:afterAutospacing="0"/>
        <w:jc w:val="both"/>
        <w:rPr>
          <w:b/>
          <w:color w:val="000000"/>
        </w:rPr>
      </w:pPr>
    </w:p>
    <w:p w14:paraId="02AA4DBF" w14:textId="5C688A38" w:rsidR="00EC73E0" w:rsidRPr="00AC12C3" w:rsidRDefault="00EC73E0" w:rsidP="00BE2A6F">
      <w:pPr>
        <w:pStyle w:val="Bezproreda"/>
        <w:jc w:val="center"/>
        <w:rPr>
          <w:rFonts w:ascii="Times New Roman" w:hAnsi="Times New Roman" w:cs="Times New Roman"/>
          <w:sz w:val="24"/>
          <w:szCs w:val="24"/>
        </w:rPr>
      </w:pPr>
      <w:r w:rsidRPr="00AC12C3">
        <w:rPr>
          <w:rFonts w:ascii="Times New Roman" w:hAnsi="Times New Roman" w:cs="Times New Roman"/>
          <w:sz w:val="24"/>
          <w:szCs w:val="24"/>
        </w:rPr>
        <w:t>Članak 3</w:t>
      </w:r>
      <w:r w:rsidR="0075043E" w:rsidRPr="00AC12C3">
        <w:rPr>
          <w:rFonts w:ascii="Times New Roman" w:hAnsi="Times New Roman" w:cs="Times New Roman"/>
          <w:sz w:val="24"/>
          <w:szCs w:val="24"/>
        </w:rPr>
        <w:t>5</w:t>
      </w:r>
      <w:r w:rsidRPr="00AC12C3">
        <w:rPr>
          <w:rFonts w:ascii="Times New Roman" w:hAnsi="Times New Roman" w:cs="Times New Roman"/>
          <w:sz w:val="24"/>
          <w:szCs w:val="24"/>
        </w:rPr>
        <w:t>.</w:t>
      </w:r>
    </w:p>
    <w:p w14:paraId="5A7540C6" w14:textId="56D3A6E8" w:rsidR="00EC73E0" w:rsidRPr="00AC12C3" w:rsidRDefault="00D052F3" w:rsidP="00BE2A6F">
      <w:pPr>
        <w:pStyle w:val="Bezproreda"/>
        <w:jc w:val="both"/>
        <w:rPr>
          <w:rFonts w:ascii="Times New Roman" w:hAnsi="Times New Roman" w:cs="Times New Roman"/>
          <w:sz w:val="24"/>
          <w:szCs w:val="24"/>
        </w:rPr>
      </w:pPr>
      <w:r w:rsidRPr="00AC12C3">
        <w:rPr>
          <w:rFonts w:ascii="Times New Roman" w:hAnsi="Times New Roman" w:cs="Times New Roman"/>
          <w:sz w:val="24"/>
          <w:szCs w:val="24"/>
        </w:rPr>
        <w:tab/>
      </w:r>
      <w:r w:rsidR="00EC73E0" w:rsidRPr="00AC12C3">
        <w:rPr>
          <w:rFonts w:ascii="Times New Roman" w:hAnsi="Times New Roman" w:cs="Times New Roman"/>
          <w:sz w:val="24"/>
          <w:szCs w:val="24"/>
        </w:rPr>
        <w:t xml:space="preserve">Ova Odluka </w:t>
      </w:r>
      <w:r w:rsidR="00E2374D">
        <w:rPr>
          <w:rFonts w:ascii="Times New Roman" w:hAnsi="Times New Roman" w:cs="Times New Roman"/>
          <w:sz w:val="24"/>
          <w:szCs w:val="24"/>
        </w:rPr>
        <w:t>objavit će se</w:t>
      </w:r>
      <w:r w:rsidR="00EC73E0" w:rsidRPr="00AC12C3">
        <w:rPr>
          <w:rFonts w:ascii="Times New Roman" w:hAnsi="Times New Roman" w:cs="Times New Roman"/>
          <w:sz w:val="24"/>
          <w:szCs w:val="24"/>
        </w:rPr>
        <w:t xml:space="preserve"> u </w:t>
      </w:r>
      <w:r w:rsidR="00F01E5F" w:rsidRPr="00AC12C3">
        <w:rPr>
          <w:rFonts w:ascii="Times New Roman" w:hAnsi="Times New Roman" w:cs="Times New Roman"/>
          <w:sz w:val="24"/>
          <w:szCs w:val="24"/>
        </w:rPr>
        <w:t>„</w:t>
      </w:r>
      <w:r w:rsidR="00EC73E0" w:rsidRPr="00AC12C3">
        <w:rPr>
          <w:rFonts w:ascii="Times New Roman" w:hAnsi="Times New Roman" w:cs="Times New Roman"/>
          <w:sz w:val="24"/>
          <w:szCs w:val="24"/>
        </w:rPr>
        <w:t>Službenom vjesniku Grada Otočca</w:t>
      </w:r>
      <w:r w:rsidR="00F01E5F" w:rsidRPr="00AC12C3">
        <w:rPr>
          <w:rFonts w:ascii="Times New Roman" w:hAnsi="Times New Roman" w:cs="Times New Roman"/>
          <w:sz w:val="24"/>
          <w:szCs w:val="24"/>
        </w:rPr>
        <w:t>“</w:t>
      </w:r>
      <w:r w:rsidR="00E2374D">
        <w:rPr>
          <w:rFonts w:ascii="Times New Roman" w:hAnsi="Times New Roman" w:cs="Times New Roman"/>
          <w:sz w:val="24"/>
          <w:szCs w:val="24"/>
        </w:rPr>
        <w:t>, a stupa na snagu 01. siječnja 202</w:t>
      </w:r>
      <w:r w:rsidR="00DC5844">
        <w:rPr>
          <w:rFonts w:ascii="Times New Roman" w:hAnsi="Times New Roman" w:cs="Times New Roman"/>
          <w:sz w:val="24"/>
          <w:szCs w:val="24"/>
        </w:rPr>
        <w:t>5</w:t>
      </w:r>
      <w:r w:rsidR="00E2374D">
        <w:rPr>
          <w:rFonts w:ascii="Times New Roman" w:hAnsi="Times New Roman" w:cs="Times New Roman"/>
          <w:sz w:val="24"/>
          <w:szCs w:val="24"/>
        </w:rPr>
        <w:t>.godine.</w:t>
      </w:r>
    </w:p>
    <w:p w14:paraId="1703B076" w14:textId="03956C6C" w:rsidR="00697350" w:rsidRDefault="00697350" w:rsidP="00BE2A6F">
      <w:pPr>
        <w:pStyle w:val="Bezproreda"/>
        <w:jc w:val="both"/>
        <w:rPr>
          <w:rFonts w:ascii="Times New Roman" w:hAnsi="Times New Roman" w:cs="Times New Roman"/>
          <w:sz w:val="24"/>
          <w:szCs w:val="24"/>
        </w:rPr>
      </w:pPr>
    </w:p>
    <w:p w14:paraId="166D1EA3" w14:textId="77777777" w:rsidR="00697350" w:rsidRDefault="00697350" w:rsidP="00BE2A6F">
      <w:pPr>
        <w:pStyle w:val="Bezproreda"/>
        <w:jc w:val="both"/>
        <w:rPr>
          <w:rFonts w:ascii="Times New Roman" w:hAnsi="Times New Roman" w:cs="Times New Roman"/>
          <w:sz w:val="24"/>
          <w:szCs w:val="24"/>
        </w:rPr>
      </w:pPr>
    </w:p>
    <w:p w14:paraId="3C377934" w14:textId="77777777" w:rsidR="00392F08" w:rsidRPr="00BA043D" w:rsidRDefault="00392F08" w:rsidP="00BE2A6F">
      <w:pPr>
        <w:pStyle w:val="Bezproreda"/>
        <w:jc w:val="both"/>
        <w:rPr>
          <w:rFonts w:ascii="Times New Roman" w:hAnsi="Times New Roman" w:cs="Times New Roman"/>
          <w:sz w:val="24"/>
          <w:szCs w:val="24"/>
        </w:rPr>
      </w:pPr>
    </w:p>
    <w:p w14:paraId="5C2BE8DC" w14:textId="77777777" w:rsidR="001E6FE0" w:rsidRPr="001E6FE0" w:rsidRDefault="001E6FE0" w:rsidP="001E6FE0">
      <w:pPr>
        <w:pStyle w:val="Bezproreda"/>
        <w:tabs>
          <w:tab w:val="center" w:pos="6521"/>
        </w:tabs>
        <w:jc w:val="both"/>
        <w:rPr>
          <w:rFonts w:ascii="Times New Roman" w:eastAsia="Times New Roman" w:hAnsi="Times New Roman" w:cs="Times New Roman"/>
          <w:b/>
          <w:color w:val="FF0000"/>
          <w:sz w:val="24"/>
          <w:szCs w:val="24"/>
          <w:lang w:eastAsia="hr-HR"/>
        </w:rPr>
      </w:pPr>
      <w:r w:rsidRPr="001E6FE0">
        <w:rPr>
          <w:rFonts w:ascii="Times New Roman" w:eastAsia="Times New Roman" w:hAnsi="Times New Roman" w:cs="Times New Roman"/>
          <w:b/>
          <w:color w:val="FF0000"/>
          <w:sz w:val="24"/>
          <w:szCs w:val="24"/>
          <w:lang w:eastAsia="hr-HR"/>
        </w:rPr>
        <w:t>KLASA: 400-02/24-01/01</w:t>
      </w:r>
    </w:p>
    <w:p w14:paraId="00FD22BE" w14:textId="77777777" w:rsidR="00002D65" w:rsidRDefault="00882E23" w:rsidP="00BE2A6F">
      <w:pPr>
        <w:pStyle w:val="Bezproreda"/>
        <w:tabs>
          <w:tab w:val="center" w:pos="6521"/>
        </w:tabs>
        <w:jc w:val="both"/>
        <w:rPr>
          <w:rFonts w:ascii="Times New Roman" w:hAnsi="Times New Roman" w:cs="Times New Roman"/>
          <w:b/>
          <w:bCs/>
          <w:color w:val="FF0000"/>
          <w:sz w:val="24"/>
          <w:szCs w:val="24"/>
        </w:rPr>
      </w:pPr>
      <w:r w:rsidRPr="00DC5844">
        <w:rPr>
          <w:rFonts w:ascii="Times New Roman" w:hAnsi="Times New Roman" w:cs="Times New Roman"/>
          <w:b/>
          <w:bCs/>
          <w:color w:val="FF0000"/>
          <w:sz w:val="24"/>
          <w:szCs w:val="24"/>
        </w:rPr>
        <w:t>URBROJ:</w:t>
      </w:r>
      <w:r w:rsidR="009823DB" w:rsidRPr="00DC5844">
        <w:rPr>
          <w:rFonts w:ascii="Times New Roman" w:hAnsi="Times New Roman" w:cs="Times New Roman"/>
          <w:b/>
          <w:bCs/>
          <w:color w:val="FF0000"/>
          <w:sz w:val="24"/>
          <w:szCs w:val="24"/>
        </w:rPr>
        <w:t xml:space="preserve"> </w:t>
      </w:r>
      <w:r w:rsidRPr="00DC5844">
        <w:rPr>
          <w:rFonts w:ascii="Times New Roman" w:hAnsi="Times New Roman" w:cs="Times New Roman"/>
          <w:b/>
          <w:bCs/>
          <w:color w:val="FF0000"/>
          <w:sz w:val="24"/>
          <w:szCs w:val="24"/>
        </w:rPr>
        <w:t>2125</w:t>
      </w:r>
      <w:r w:rsidR="0093622C" w:rsidRPr="00DC5844">
        <w:rPr>
          <w:rFonts w:ascii="Times New Roman" w:hAnsi="Times New Roman" w:cs="Times New Roman"/>
          <w:b/>
          <w:bCs/>
          <w:color w:val="FF0000"/>
          <w:sz w:val="24"/>
          <w:szCs w:val="24"/>
        </w:rPr>
        <w:t>-</w:t>
      </w:r>
      <w:r w:rsidRPr="00DC5844">
        <w:rPr>
          <w:rFonts w:ascii="Times New Roman" w:hAnsi="Times New Roman" w:cs="Times New Roman"/>
          <w:b/>
          <w:bCs/>
          <w:color w:val="FF0000"/>
          <w:sz w:val="24"/>
          <w:szCs w:val="24"/>
        </w:rPr>
        <w:t>2-01-</w:t>
      </w:r>
      <w:r w:rsidR="0093622C" w:rsidRPr="00DC5844">
        <w:rPr>
          <w:rFonts w:ascii="Times New Roman" w:hAnsi="Times New Roman" w:cs="Times New Roman"/>
          <w:b/>
          <w:bCs/>
          <w:color w:val="FF0000"/>
          <w:sz w:val="24"/>
          <w:szCs w:val="24"/>
        </w:rPr>
        <w:t>2</w:t>
      </w:r>
      <w:r w:rsidR="00DC5844" w:rsidRPr="00DC5844">
        <w:rPr>
          <w:rFonts w:ascii="Times New Roman" w:hAnsi="Times New Roman" w:cs="Times New Roman"/>
          <w:b/>
          <w:bCs/>
          <w:color w:val="FF0000"/>
          <w:sz w:val="24"/>
          <w:szCs w:val="24"/>
        </w:rPr>
        <w:t>4-</w:t>
      </w:r>
    </w:p>
    <w:p w14:paraId="2FB0D1EC" w14:textId="2978F659" w:rsidR="00002D65" w:rsidRPr="00002D65" w:rsidRDefault="00002D65" w:rsidP="00BE2A6F">
      <w:pPr>
        <w:pStyle w:val="Bezproreda"/>
        <w:tabs>
          <w:tab w:val="center" w:pos="6521"/>
        </w:tabs>
        <w:jc w:val="both"/>
        <w:rPr>
          <w:rFonts w:ascii="Times New Roman" w:hAnsi="Times New Roman" w:cs="Times New Roman"/>
          <w:b/>
          <w:bCs/>
          <w:color w:val="FF0000"/>
          <w:sz w:val="24"/>
          <w:szCs w:val="24"/>
        </w:rPr>
      </w:pPr>
      <w:r w:rsidRPr="00002D65">
        <w:rPr>
          <w:rFonts w:ascii="Times New Roman" w:hAnsi="Times New Roman" w:cs="Times New Roman"/>
          <w:b/>
          <w:bCs/>
          <w:color w:val="FF0000"/>
          <w:sz w:val="24"/>
          <w:szCs w:val="24"/>
        </w:rPr>
        <w:t>Otočac,</w:t>
      </w:r>
      <w:r w:rsidR="00EC73E0" w:rsidRPr="00002D65">
        <w:rPr>
          <w:rFonts w:ascii="Times New Roman" w:hAnsi="Times New Roman" w:cs="Times New Roman"/>
          <w:b/>
          <w:bCs/>
          <w:color w:val="FF0000"/>
          <w:sz w:val="24"/>
          <w:szCs w:val="24"/>
        </w:rPr>
        <w:tab/>
      </w:r>
    </w:p>
    <w:p w14:paraId="35EAF355" w14:textId="77777777" w:rsidR="00002D65" w:rsidRDefault="00002D65" w:rsidP="00BE2A6F">
      <w:pPr>
        <w:pStyle w:val="Bezproreda"/>
        <w:tabs>
          <w:tab w:val="center" w:pos="6521"/>
        </w:tabs>
        <w:jc w:val="both"/>
        <w:rPr>
          <w:rFonts w:ascii="Times New Roman" w:hAnsi="Times New Roman" w:cs="Times New Roman"/>
          <w:sz w:val="24"/>
          <w:szCs w:val="24"/>
        </w:rPr>
      </w:pPr>
      <w:r>
        <w:rPr>
          <w:rFonts w:ascii="Times New Roman" w:hAnsi="Times New Roman" w:cs="Times New Roman"/>
          <w:sz w:val="24"/>
          <w:szCs w:val="24"/>
        </w:rPr>
        <w:tab/>
      </w:r>
    </w:p>
    <w:p w14:paraId="4BC8722C" w14:textId="77777777" w:rsidR="00002D65" w:rsidRDefault="00002D65" w:rsidP="00BE2A6F">
      <w:pPr>
        <w:pStyle w:val="Bezproreda"/>
        <w:tabs>
          <w:tab w:val="center" w:pos="6521"/>
        </w:tabs>
        <w:jc w:val="both"/>
        <w:rPr>
          <w:rFonts w:ascii="Times New Roman" w:hAnsi="Times New Roman" w:cs="Times New Roman"/>
          <w:sz w:val="24"/>
          <w:szCs w:val="24"/>
        </w:rPr>
      </w:pPr>
    </w:p>
    <w:p w14:paraId="0644FCB4" w14:textId="78E161EA" w:rsidR="00EC73E0" w:rsidRPr="00BA043D" w:rsidRDefault="00002D65" w:rsidP="00BE2A6F">
      <w:pPr>
        <w:pStyle w:val="Bezproreda"/>
        <w:tabs>
          <w:tab w:val="center" w:pos="6521"/>
        </w:tabs>
        <w:jc w:val="both"/>
        <w:rPr>
          <w:rFonts w:ascii="Times New Roman" w:hAnsi="Times New Roman" w:cs="Times New Roman"/>
          <w:sz w:val="24"/>
          <w:szCs w:val="24"/>
        </w:rPr>
      </w:pPr>
      <w:r>
        <w:rPr>
          <w:rFonts w:ascii="Times New Roman" w:hAnsi="Times New Roman" w:cs="Times New Roman"/>
          <w:sz w:val="24"/>
          <w:szCs w:val="24"/>
        </w:rPr>
        <w:tab/>
      </w:r>
      <w:r w:rsidR="00EC73E0">
        <w:rPr>
          <w:rFonts w:ascii="Times New Roman" w:hAnsi="Times New Roman" w:cs="Times New Roman"/>
          <w:sz w:val="24"/>
          <w:szCs w:val="24"/>
        </w:rPr>
        <w:t>Predsjednik</w:t>
      </w:r>
    </w:p>
    <w:p w14:paraId="1F9F3040" w14:textId="208F8811" w:rsidR="00EC73E0"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r>
      <w:r w:rsidR="00242D3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90ADD32" w14:textId="36801523" w:rsidR="00EC73E0" w:rsidRPr="00BA043D"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t xml:space="preserve">   </w:t>
      </w:r>
      <w:r w:rsidR="00E57BF4">
        <w:rPr>
          <w:rFonts w:ascii="Times New Roman" w:hAnsi="Times New Roman" w:cs="Times New Roman"/>
          <w:sz w:val="24"/>
          <w:szCs w:val="24"/>
        </w:rPr>
        <w:t xml:space="preserve">   </w:t>
      </w:r>
      <w:r>
        <w:rPr>
          <w:rFonts w:ascii="Times New Roman" w:hAnsi="Times New Roman" w:cs="Times New Roman"/>
          <w:sz w:val="24"/>
          <w:szCs w:val="24"/>
        </w:rPr>
        <w:t xml:space="preserve">  </w:t>
      </w:r>
      <w:r w:rsidR="00242D36">
        <w:rPr>
          <w:rFonts w:ascii="Times New Roman" w:hAnsi="Times New Roman" w:cs="Times New Roman"/>
          <w:sz w:val="24"/>
          <w:szCs w:val="24"/>
        </w:rPr>
        <w:t xml:space="preserve">     </w:t>
      </w:r>
      <w:r w:rsidR="00882E23">
        <w:rPr>
          <w:rFonts w:ascii="Times New Roman" w:hAnsi="Times New Roman" w:cs="Times New Roman"/>
          <w:sz w:val="24"/>
          <w:szCs w:val="24"/>
        </w:rPr>
        <w:t xml:space="preserve">Tino Ostović, </w:t>
      </w:r>
      <w:r w:rsidR="00F60A4E">
        <w:rPr>
          <w:rFonts w:ascii="Times New Roman" w:hAnsi="Times New Roman" w:cs="Times New Roman"/>
          <w:sz w:val="24"/>
          <w:szCs w:val="24"/>
        </w:rPr>
        <w:t>mag.eur.pos.stud.</w:t>
      </w:r>
    </w:p>
    <w:p w14:paraId="70D487C0" w14:textId="77777777" w:rsidR="0083370F" w:rsidRDefault="0083370F" w:rsidP="00BE2A6F">
      <w:pPr>
        <w:spacing w:after="0" w:line="240" w:lineRule="auto"/>
        <w:jc w:val="both"/>
      </w:pPr>
    </w:p>
    <w:sectPr w:rsidR="0083370F" w:rsidSect="00D65875">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7EA73" w14:textId="77777777" w:rsidR="00F52F20" w:rsidRDefault="00F52F20">
      <w:pPr>
        <w:spacing w:after="0" w:line="240" w:lineRule="auto"/>
      </w:pPr>
      <w:r>
        <w:separator/>
      </w:r>
    </w:p>
  </w:endnote>
  <w:endnote w:type="continuationSeparator" w:id="0">
    <w:p w14:paraId="41F86E3F" w14:textId="77777777" w:rsidR="00F52F20" w:rsidRDefault="00F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4440208"/>
      <w:docPartObj>
        <w:docPartGallery w:val="Page Numbers (Bottom of Page)"/>
        <w:docPartUnique/>
      </w:docPartObj>
    </w:sdtPr>
    <w:sdtContent>
      <w:p w14:paraId="010C0AE1" w14:textId="77777777" w:rsidR="00505900" w:rsidRDefault="000102FF">
        <w:pPr>
          <w:pStyle w:val="Podnoje"/>
          <w:jc w:val="center"/>
        </w:pPr>
        <w:r>
          <w:fldChar w:fldCharType="begin"/>
        </w:r>
        <w:r>
          <w:instrText>PAGE   \* MERGEFORMAT</w:instrText>
        </w:r>
        <w:r>
          <w:fldChar w:fldCharType="separate"/>
        </w:r>
        <w:r w:rsidR="009823DB">
          <w:rPr>
            <w:noProof/>
          </w:rPr>
          <w:t>7</w:t>
        </w:r>
        <w:r>
          <w:fldChar w:fldCharType="end"/>
        </w:r>
      </w:p>
    </w:sdtContent>
  </w:sdt>
  <w:p w14:paraId="460A01FA" w14:textId="77777777" w:rsidR="00505900" w:rsidRDefault="005059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3B263" w14:textId="77777777" w:rsidR="00F52F20" w:rsidRDefault="00F52F20">
      <w:pPr>
        <w:spacing w:after="0" w:line="240" w:lineRule="auto"/>
      </w:pPr>
      <w:r>
        <w:separator/>
      </w:r>
    </w:p>
  </w:footnote>
  <w:footnote w:type="continuationSeparator" w:id="0">
    <w:p w14:paraId="18A53105" w14:textId="77777777" w:rsidR="00F52F20" w:rsidRDefault="00F52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E3758"/>
    <w:multiLevelType w:val="hybridMultilevel"/>
    <w:tmpl w:val="07C6B1FC"/>
    <w:lvl w:ilvl="0" w:tplc="CDE20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75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E0"/>
    <w:rsid w:val="00002D65"/>
    <w:rsid w:val="000102FF"/>
    <w:rsid w:val="00027ED3"/>
    <w:rsid w:val="00036E9C"/>
    <w:rsid w:val="000454DD"/>
    <w:rsid w:val="00057BAB"/>
    <w:rsid w:val="00057F7D"/>
    <w:rsid w:val="00060470"/>
    <w:rsid w:val="0009241C"/>
    <w:rsid w:val="00094CA2"/>
    <w:rsid w:val="000A0BA4"/>
    <w:rsid w:val="000B6E2C"/>
    <w:rsid w:val="000C2A8C"/>
    <w:rsid w:val="000D2338"/>
    <w:rsid w:val="000D372E"/>
    <w:rsid w:val="000F3988"/>
    <w:rsid w:val="00137119"/>
    <w:rsid w:val="00137F82"/>
    <w:rsid w:val="001822C1"/>
    <w:rsid w:val="001A26F1"/>
    <w:rsid w:val="001B339A"/>
    <w:rsid w:val="001E6FE0"/>
    <w:rsid w:val="00200104"/>
    <w:rsid w:val="00204DFC"/>
    <w:rsid w:val="00205C65"/>
    <w:rsid w:val="00220F9C"/>
    <w:rsid w:val="00237357"/>
    <w:rsid w:val="00242D36"/>
    <w:rsid w:val="00257AD2"/>
    <w:rsid w:val="00286773"/>
    <w:rsid w:val="00291AF6"/>
    <w:rsid w:val="00292D8C"/>
    <w:rsid w:val="002A7306"/>
    <w:rsid w:val="002C09F3"/>
    <w:rsid w:val="0033441E"/>
    <w:rsid w:val="003507CA"/>
    <w:rsid w:val="00392F08"/>
    <w:rsid w:val="00393F35"/>
    <w:rsid w:val="00397918"/>
    <w:rsid w:val="003A56E0"/>
    <w:rsid w:val="003C30D6"/>
    <w:rsid w:val="003E3134"/>
    <w:rsid w:val="00404A0D"/>
    <w:rsid w:val="00435177"/>
    <w:rsid w:val="00441E82"/>
    <w:rsid w:val="00446EAA"/>
    <w:rsid w:val="00464499"/>
    <w:rsid w:val="0046610E"/>
    <w:rsid w:val="00467985"/>
    <w:rsid w:val="0047016E"/>
    <w:rsid w:val="00471FD9"/>
    <w:rsid w:val="00482FA0"/>
    <w:rsid w:val="004B0892"/>
    <w:rsid w:val="004B29BF"/>
    <w:rsid w:val="004C7A47"/>
    <w:rsid w:val="004D0246"/>
    <w:rsid w:val="004D765E"/>
    <w:rsid w:val="004E397D"/>
    <w:rsid w:val="004E5049"/>
    <w:rsid w:val="004E5E4C"/>
    <w:rsid w:val="00505900"/>
    <w:rsid w:val="0050747B"/>
    <w:rsid w:val="00520A58"/>
    <w:rsid w:val="0052621A"/>
    <w:rsid w:val="00541A66"/>
    <w:rsid w:val="0054491F"/>
    <w:rsid w:val="00566B37"/>
    <w:rsid w:val="00584C8D"/>
    <w:rsid w:val="0059486D"/>
    <w:rsid w:val="00595408"/>
    <w:rsid w:val="005C5402"/>
    <w:rsid w:val="00611EE3"/>
    <w:rsid w:val="00636409"/>
    <w:rsid w:val="0063742E"/>
    <w:rsid w:val="006651B6"/>
    <w:rsid w:val="00667BF9"/>
    <w:rsid w:val="0067317B"/>
    <w:rsid w:val="0069026F"/>
    <w:rsid w:val="0069424F"/>
    <w:rsid w:val="00697350"/>
    <w:rsid w:val="006C3F40"/>
    <w:rsid w:val="006D3657"/>
    <w:rsid w:val="006D5352"/>
    <w:rsid w:val="006E5452"/>
    <w:rsid w:val="006F6A83"/>
    <w:rsid w:val="00706408"/>
    <w:rsid w:val="00712194"/>
    <w:rsid w:val="00716626"/>
    <w:rsid w:val="0075043E"/>
    <w:rsid w:val="00781353"/>
    <w:rsid w:val="007A7362"/>
    <w:rsid w:val="007B4D58"/>
    <w:rsid w:val="007B65C4"/>
    <w:rsid w:val="007B7870"/>
    <w:rsid w:val="007C5CBF"/>
    <w:rsid w:val="007D5290"/>
    <w:rsid w:val="007E5754"/>
    <w:rsid w:val="007F1199"/>
    <w:rsid w:val="0080094C"/>
    <w:rsid w:val="008053D9"/>
    <w:rsid w:val="0080577F"/>
    <w:rsid w:val="008060BD"/>
    <w:rsid w:val="00806F31"/>
    <w:rsid w:val="00820C9C"/>
    <w:rsid w:val="0082494F"/>
    <w:rsid w:val="00827813"/>
    <w:rsid w:val="0083370F"/>
    <w:rsid w:val="00834EDF"/>
    <w:rsid w:val="008409E2"/>
    <w:rsid w:val="00851EE0"/>
    <w:rsid w:val="00854D64"/>
    <w:rsid w:val="00881036"/>
    <w:rsid w:val="00882E23"/>
    <w:rsid w:val="00883B1E"/>
    <w:rsid w:val="008A5565"/>
    <w:rsid w:val="008B55B5"/>
    <w:rsid w:val="008C0CD9"/>
    <w:rsid w:val="008D05E8"/>
    <w:rsid w:val="008D5C04"/>
    <w:rsid w:val="008E24CE"/>
    <w:rsid w:val="008E4BBD"/>
    <w:rsid w:val="008F79A0"/>
    <w:rsid w:val="0092767B"/>
    <w:rsid w:val="0093622C"/>
    <w:rsid w:val="009823DB"/>
    <w:rsid w:val="009B4B31"/>
    <w:rsid w:val="009C4DB4"/>
    <w:rsid w:val="009D29B7"/>
    <w:rsid w:val="009E2727"/>
    <w:rsid w:val="009E59CA"/>
    <w:rsid w:val="009F1A91"/>
    <w:rsid w:val="009F68EB"/>
    <w:rsid w:val="00A00868"/>
    <w:rsid w:val="00A31261"/>
    <w:rsid w:val="00A5451D"/>
    <w:rsid w:val="00A826A7"/>
    <w:rsid w:val="00A958EB"/>
    <w:rsid w:val="00AA5418"/>
    <w:rsid w:val="00AA5B18"/>
    <w:rsid w:val="00AB0EB2"/>
    <w:rsid w:val="00AB2937"/>
    <w:rsid w:val="00AB5354"/>
    <w:rsid w:val="00AC12C3"/>
    <w:rsid w:val="00AC5A65"/>
    <w:rsid w:val="00AD4429"/>
    <w:rsid w:val="00AE247F"/>
    <w:rsid w:val="00AE71DF"/>
    <w:rsid w:val="00AF0610"/>
    <w:rsid w:val="00B10528"/>
    <w:rsid w:val="00B20E20"/>
    <w:rsid w:val="00B44761"/>
    <w:rsid w:val="00B527B4"/>
    <w:rsid w:val="00BA58FE"/>
    <w:rsid w:val="00BA76F2"/>
    <w:rsid w:val="00BB6294"/>
    <w:rsid w:val="00BD1190"/>
    <w:rsid w:val="00BE28F0"/>
    <w:rsid w:val="00BE2A6F"/>
    <w:rsid w:val="00BF5E6C"/>
    <w:rsid w:val="00C01232"/>
    <w:rsid w:val="00C15982"/>
    <w:rsid w:val="00C32EC8"/>
    <w:rsid w:val="00C404C9"/>
    <w:rsid w:val="00C72194"/>
    <w:rsid w:val="00C73C19"/>
    <w:rsid w:val="00C92692"/>
    <w:rsid w:val="00CB5E83"/>
    <w:rsid w:val="00CB6E3F"/>
    <w:rsid w:val="00CC2EB8"/>
    <w:rsid w:val="00CD081E"/>
    <w:rsid w:val="00CE46C4"/>
    <w:rsid w:val="00CE4D1D"/>
    <w:rsid w:val="00D02749"/>
    <w:rsid w:val="00D03BF5"/>
    <w:rsid w:val="00D052F3"/>
    <w:rsid w:val="00D1135E"/>
    <w:rsid w:val="00D13AE0"/>
    <w:rsid w:val="00D230A8"/>
    <w:rsid w:val="00D35334"/>
    <w:rsid w:val="00D41D17"/>
    <w:rsid w:val="00D659EC"/>
    <w:rsid w:val="00D7314C"/>
    <w:rsid w:val="00D76EA8"/>
    <w:rsid w:val="00DB3A8E"/>
    <w:rsid w:val="00DC5844"/>
    <w:rsid w:val="00DC6FA2"/>
    <w:rsid w:val="00DD176D"/>
    <w:rsid w:val="00DD4802"/>
    <w:rsid w:val="00DD69AE"/>
    <w:rsid w:val="00DE44FD"/>
    <w:rsid w:val="00DE7597"/>
    <w:rsid w:val="00E123C2"/>
    <w:rsid w:val="00E2374D"/>
    <w:rsid w:val="00E40D3C"/>
    <w:rsid w:val="00E42E97"/>
    <w:rsid w:val="00E45964"/>
    <w:rsid w:val="00E538AA"/>
    <w:rsid w:val="00E57BF4"/>
    <w:rsid w:val="00E70366"/>
    <w:rsid w:val="00E7083A"/>
    <w:rsid w:val="00EB47E5"/>
    <w:rsid w:val="00EC1124"/>
    <w:rsid w:val="00EC73E0"/>
    <w:rsid w:val="00EE7E3B"/>
    <w:rsid w:val="00F01E5F"/>
    <w:rsid w:val="00F07387"/>
    <w:rsid w:val="00F16750"/>
    <w:rsid w:val="00F3789B"/>
    <w:rsid w:val="00F52F20"/>
    <w:rsid w:val="00F60A4E"/>
    <w:rsid w:val="00F72F68"/>
    <w:rsid w:val="00F8589A"/>
    <w:rsid w:val="00F91673"/>
    <w:rsid w:val="00FA2A88"/>
    <w:rsid w:val="00FC1BF6"/>
    <w:rsid w:val="00FE43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5186"/>
  <w15:chartTrackingRefBased/>
  <w15:docId w15:val="{1DFA1422-0AD6-4074-B58D-03C8EC9D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E0"/>
    <w:pPr>
      <w:spacing w:after="200" w:line="276"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EC73E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EC73E0"/>
  </w:style>
  <w:style w:type="paragraph" w:styleId="Bezproreda">
    <w:name w:val="No Spacing"/>
    <w:uiPriority w:val="1"/>
    <w:qFormat/>
    <w:rsid w:val="00EC73E0"/>
    <w:pPr>
      <w:spacing w:after="0" w:line="240" w:lineRule="auto"/>
    </w:pPr>
  </w:style>
  <w:style w:type="paragraph" w:styleId="Podnoje">
    <w:name w:val="footer"/>
    <w:basedOn w:val="Normal"/>
    <w:link w:val="PodnojeChar"/>
    <w:uiPriority w:val="99"/>
    <w:unhideWhenUsed/>
    <w:rsid w:val="00EC73E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73E0"/>
  </w:style>
  <w:style w:type="paragraph" w:styleId="Tekstbalonia">
    <w:name w:val="Balloon Text"/>
    <w:basedOn w:val="Normal"/>
    <w:link w:val="TekstbaloniaChar"/>
    <w:uiPriority w:val="99"/>
    <w:semiHidden/>
    <w:unhideWhenUsed/>
    <w:rsid w:val="00F073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7387"/>
    <w:rPr>
      <w:rFonts w:ascii="Segoe UI" w:hAnsi="Segoe UI" w:cs="Segoe UI"/>
      <w:sz w:val="18"/>
      <w:szCs w:val="18"/>
    </w:rPr>
  </w:style>
  <w:style w:type="paragraph" w:styleId="Zaglavlje">
    <w:name w:val="header"/>
    <w:basedOn w:val="Normal"/>
    <w:link w:val="ZaglavljeChar"/>
    <w:uiPriority w:val="99"/>
    <w:unhideWhenUsed/>
    <w:rsid w:val="00E123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3C2"/>
  </w:style>
  <w:style w:type="paragraph" w:styleId="Tijeloteksta">
    <w:name w:val="Body Text"/>
    <w:basedOn w:val="Normal"/>
    <w:link w:val="TijelotekstaChar"/>
    <w:rsid w:val="00A5451D"/>
    <w:pPr>
      <w:spacing w:after="0"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A5451D"/>
    <w:rPr>
      <w:rFonts w:ascii="Times New Roman" w:eastAsia="Times New Roman" w:hAnsi="Times New Roman" w:cs="Times New Roman"/>
      <w:i/>
      <w:iCs/>
      <w:sz w:val="24"/>
      <w:szCs w:val="24"/>
      <w:lang w:eastAsia="hr-HR"/>
    </w:rPr>
  </w:style>
  <w:style w:type="character" w:styleId="Naglaeno">
    <w:name w:val="Strong"/>
    <w:basedOn w:val="Zadanifontodlomka"/>
    <w:uiPriority w:val="22"/>
    <w:qFormat/>
    <w:rsid w:val="0069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688376">
      <w:bodyDiv w:val="1"/>
      <w:marLeft w:val="0"/>
      <w:marRight w:val="0"/>
      <w:marTop w:val="0"/>
      <w:marBottom w:val="0"/>
      <w:divBdr>
        <w:top w:val="none" w:sz="0" w:space="0" w:color="auto"/>
        <w:left w:val="none" w:sz="0" w:space="0" w:color="auto"/>
        <w:bottom w:val="none" w:sz="0" w:space="0" w:color="auto"/>
        <w:right w:val="none" w:sz="0" w:space="0" w:color="auto"/>
      </w:divBdr>
    </w:div>
    <w:div w:id="1052385104">
      <w:bodyDiv w:val="1"/>
      <w:marLeft w:val="0"/>
      <w:marRight w:val="0"/>
      <w:marTop w:val="0"/>
      <w:marBottom w:val="0"/>
      <w:divBdr>
        <w:top w:val="none" w:sz="0" w:space="0" w:color="auto"/>
        <w:left w:val="none" w:sz="0" w:space="0" w:color="auto"/>
        <w:bottom w:val="none" w:sz="0" w:space="0" w:color="auto"/>
        <w:right w:val="none" w:sz="0" w:space="0" w:color="auto"/>
      </w:divBdr>
    </w:div>
    <w:div w:id="1392576112">
      <w:bodyDiv w:val="1"/>
      <w:marLeft w:val="0"/>
      <w:marRight w:val="0"/>
      <w:marTop w:val="0"/>
      <w:marBottom w:val="0"/>
      <w:divBdr>
        <w:top w:val="none" w:sz="0" w:space="0" w:color="auto"/>
        <w:left w:val="none" w:sz="0" w:space="0" w:color="auto"/>
        <w:bottom w:val="none" w:sz="0" w:space="0" w:color="auto"/>
        <w:right w:val="none" w:sz="0" w:space="0" w:color="auto"/>
      </w:divBdr>
    </w:div>
    <w:div w:id="17561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3354-5C97-4AD7-A916-5C1685C9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2808</Words>
  <Characters>16012</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Otočac</dc:creator>
  <cp:keywords/>
  <dc:description/>
  <cp:lastModifiedBy>Martina Cvitković</cp:lastModifiedBy>
  <cp:revision>151</cp:revision>
  <cp:lastPrinted>2023-11-03T07:55:00Z</cp:lastPrinted>
  <dcterms:created xsi:type="dcterms:W3CDTF">2021-11-15T07:43:00Z</dcterms:created>
  <dcterms:modified xsi:type="dcterms:W3CDTF">2024-11-12T07:13:00Z</dcterms:modified>
</cp:coreProperties>
</file>